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52AEEF" w14:textId="3B17E44B" w:rsidR="006C32A1" w:rsidRPr="009D21E6" w:rsidRDefault="00141902" w:rsidP="000F0ACC">
      <w:pPr>
        <w:spacing w:beforeAutospacing="0" w:after="240"/>
        <w:jc w:val="center"/>
        <w:rPr>
          <w:b/>
          <w:sz w:val="24"/>
          <w:szCs w:val="24"/>
        </w:rPr>
      </w:pPr>
      <w:r w:rsidRPr="009D21E6">
        <w:rPr>
          <w:b/>
          <w:sz w:val="24"/>
          <w:szCs w:val="24"/>
        </w:rPr>
        <w:t xml:space="preserve">Allgemeine </w:t>
      </w:r>
      <w:r w:rsidR="00161153" w:rsidRPr="009D21E6">
        <w:rPr>
          <w:b/>
          <w:sz w:val="24"/>
          <w:szCs w:val="24"/>
        </w:rPr>
        <w:t>Bedingungen</w:t>
      </w:r>
    </w:p>
    <w:p w14:paraId="6B9C5EE7" w14:textId="77777777" w:rsidR="002444F9" w:rsidRDefault="00161153" w:rsidP="000F0ACC">
      <w:pPr>
        <w:spacing w:beforeAutospacing="0" w:after="240"/>
        <w:jc w:val="center"/>
        <w:rPr>
          <w:b/>
          <w:sz w:val="24"/>
          <w:szCs w:val="24"/>
        </w:rPr>
      </w:pPr>
      <w:r w:rsidRPr="009D21E6">
        <w:rPr>
          <w:b/>
          <w:sz w:val="24"/>
          <w:szCs w:val="24"/>
        </w:rPr>
        <w:t xml:space="preserve">zur Nutzung von </w:t>
      </w:r>
      <w:r w:rsidR="00055C81" w:rsidRPr="009D21E6">
        <w:rPr>
          <w:b/>
          <w:sz w:val="24"/>
          <w:szCs w:val="24"/>
        </w:rPr>
        <w:t>E-</w:t>
      </w:r>
      <w:r w:rsidR="005941DF" w:rsidRPr="009D21E6">
        <w:rPr>
          <w:b/>
          <w:sz w:val="24"/>
          <w:szCs w:val="24"/>
        </w:rPr>
        <w:t>Ladestationen</w:t>
      </w:r>
      <w:r w:rsidR="00103151" w:rsidRPr="009D21E6">
        <w:rPr>
          <w:b/>
          <w:sz w:val="24"/>
          <w:szCs w:val="24"/>
        </w:rPr>
        <w:t xml:space="preserve"> </w:t>
      </w:r>
      <w:r w:rsidR="00000263" w:rsidRPr="009D21E6">
        <w:rPr>
          <w:b/>
          <w:sz w:val="24"/>
          <w:szCs w:val="24"/>
        </w:rPr>
        <w:t xml:space="preserve">an den </w:t>
      </w:r>
      <w:r w:rsidR="00AC06AF" w:rsidRPr="009D21E6">
        <w:rPr>
          <w:b/>
          <w:sz w:val="24"/>
          <w:szCs w:val="24"/>
        </w:rPr>
        <w:t>Bildungsstätten-</w:t>
      </w:r>
    </w:p>
    <w:p w14:paraId="1BB00A10" w14:textId="77777777" w:rsidR="005944FD" w:rsidRDefault="00000263" w:rsidP="000F0ACC">
      <w:pPr>
        <w:spacing w:beforeAutospacing="0" w:after="240"/>
        <w:jc w:val="center"/>
        <w:rPr>
          <w:b/>
          <w:sz w:val="24"/>
          <w:szCs w:val="24"/>
        </w:rPr>
      </w:pPr>
      <w:r w:rsidRPr="009D21E6">
        <w:rPr>
          <w:b/>
          <w:sz w:val="24"/>
          <w:szCs w:val="24"/>
        </w:rPr>
        <w:t>Standorten</w:t>
      </w:r>
      <w:r w:rsidR="00FD5618" w:rsidRPr="009D21E6">
        <w:rPr>
          <w:rStyle w:val="Funotenzeichen"/>
          <w:b/>
          <w:sz w:val="24"/>
          <w:szCs w:val="24"/>
        </w:rPr>
        <w:footnoteReference w:id="2"/>
      </w:r>
      <w:r w:rsidR="00055C81" w:rsidRPr="009D21E6">
        <w:rPr>
          <w:b/>
          <w:sz w:val="24"/>
          <w:szCs w:val="24"/>
        </w:rPr>
        <w:t xml:space="preserve"> der </w:t>
      </w:r>
      <w:r w:rsidR="00AF1803" w:rsidRPr="009D21E6">
        <w:rPr>
          <w:b/>
          <w:sz w:val="24"/>
          <w:szCs w:val="24"/>
        </w:rPr>
        <w:t>Berufsgenossenschaft Holz und Metall (BGHM)</w:t>
      </w:r>
    </w:p>
    <w:p w14:paraId="4F6901F3" w14:textId="09FF2160" w:rsidR="00055C81" w:rsidRPr="009220FA" w:rsidRDefault="002444F9" w:rsidP="000F0ACC">
      <w:pPr>
        <w:spacing w:beforeAutospacing="0" w:after="240"/>
        <w:jc w:val="center"/>
        <w:rPr>
          <w:b/>
          <w:sz w:val="24"/>
          <w:szCs w:val="24"/>
        </w:rPr>
      </w:pPr>
      <w:r>
        <w:rPr>
          <w:b/>
          <w:sz w:val="24"/>
          <w:szCs w:val="24"/>
        </w:rPr>
        <w:t>durch</w:t>
      </w:r>
      <w:r w:rsidR="00544D6A" w:rsidRPr="009220FA">
        <w:rPr>
          <w:b/>
          <w:sz w:val="24"/>
          <w:szCs w:val="24"/>
        </w:rPr>
        <w:t xml:space="preserve"> Besucher der Bildungsstätte</w:t>
      </w:r>
    </w:p>
    <w:p w14:paraId="6B0DF963" w14:textId="68F1B9EE" w:rsidR="006C32A1" w:rsidRDefault="008B3BE4" w:rsidP="000F0ACC">
      <w:pPr>
        <w:spacing w:beforeAutospacing="0" w:after="240"/>
        <w:jc w:val="center"/>
        <w:rPr>
          <w:b/>
          <w:sz w:val="24"/>
          <w:szCs w:val="24"/>
        </w:rPr>
      </w:pPr>
      <w:r w:rsidRPr="009220FA">
        <w:rPr>
          <w:b/>
          <w:sz w:val="24"/>
          <w:szCs w:val="24"/>
        </w:rPr>
        <w:t>(Stand</w:t>
      </w:r>
      <w:r w:rsidR="002444F9">
        <w:rPr>
          <w:b/>
          <w:sz w:val="24"/>
          <w:szCs w:val="24"/>
        </w:rPr>
        <w:t>:</w:t>
      </w:r>
      <w:r w:rsidRPr="009220FA">
        <w:rPr>
          <w:b/>
          <w:sz w:val="24"/>
          <w:szCs w:val="24"/>
        </w:rPr>
        <w:t xml:space="preserve"> </w:t>
      </w:r>
      <w:r w:rsidR="009220FA" w:rsidRPr="009220FA">
        <w:rPr>
          <w:b/>
          <w:sz w:val="24"/>
          <w:szCs w:val="24"/>
        </w:rPr>
        <w:t>15.07</w:t>
      </w:r>
      <w:r w:rsidR="009220FA">
        <w:rPr>
          <w:b/>
          <w:sz w:val="24"/>
          <w:szCs w:val="24"/>
        </w:rPr>
        <w:t>.2026</w:t>
      </w:r>
      <w:r w:rsidRPr="009D21E6">
        <w:rPr>
          <w:b/>
          <w:sz w:val="24"/>
          <w:szCs w:val="24"/>
        </w:rPr>
        <w:t>)</w:t>
      </w:r>
    </w:p>
    <w:p w14:paraId="7BEE4BD4" w14:textId="77777777" w:rsidR="009220FA" w:rsidRDefault="009220FA" w:rsidP="000F0ACC">
      <w:pPr>
        <w:spacing w:beforeAutospacing="0" w:after="240"/>
        <w:jc w:val="center"/>
        <w:rPr>
          <w:b/>
          <w:sz w:val="24"/>
          <w:szCs w:val="24"/>
        </w:rPr>
      </w:pPr>
    </w:p>
    <w:p w14:paraId="29C81D76" w14:textId="77777777" w:rsidR="000F0ACC" w:rsidRPr="009D21E6" w:rsidRDefault="000F0ACC" w:rsidP="000F0ACC">
      <w:pPr>
        <w:spacing w:beforeAutospacing="0" w:after="240"/>
        <w:jc w:val="center"/>
        <w:rPr>
          <w:b/>
          <w:sz w:val="24"/>
          <w:szCs w:val="24"/>
        </w:rPr>
      </w:pPr>
    </w:p>
    <w:p w14:paraId="6BC0F0F4" w14:textId="2985A15F" w:rsidR="006C32A1" w:rsidRPr="008B3BE4" w:rsidRDefault="00055C81" w:rsidP="008B3BE4">
      <w:pPr>
        <w:spacing w:before="100"/>
        <w:rPr>
          <w:b/>
          <w:bCs/>
        </w:rPr>
      </w:pPr>
      <w:r w:rsidRPr="008B3BE4">
        <w:rPr>
          <w:b/>
          <w:bCs/>
        </w:rPr>
        <w:t>Präambel</w:t>
      </w:r>
    </w:p>
    <w:p w14:paraId="50DE2A41" w14:textId="77777777" w:rsidR="005B5C87" w:rsidRPr="008B3BE4" w:rsidRDefault="005B5C87" w:rsidP="00BC3E29">
      <w:pPr>
        <w:spacing w:beforeAutospacing="0"/>
      </w:pPr>
    </w:p>
    <w:p w14:paraId="3C2C90F3" w14:textId="02926B06" w:rsidR="00D46EC9" w:rsidRPr="008B3BE4" w:rsidRDefault="00D46EC9" w:rsidP="00AC06AF">
      <w:pPr>
        <w:tabs>
          <w:tab w:val="left" w:pos="426"/>
        </w:tabs>
        <w:spacing w:beforeAutospacing="0"/>
        <w:contextualSpacing/>
        <w:jc w:val="both"/>
      </w:pPr>
      <w:r w:rsidRPr="008B3BE4">
        <w:t xml:space="preserve">Die BGHM verfügt auf den Parkplätzen ihrer Bildungsstätten über PKW-Stellflächen, auf denen die </w:t>
      </w:r>
      <w:proofErr w:type="spellStart"/>
      <w:r w:rsidRPr="00D46EC9">
        <w:t>enercity</w:t>
      </w:r>
      <w:proofErr w:type="spellEnd"/>
      <w:r w:rsidRPr="00D46EC9">
        <w:t xml:space="preserve"> AG, </w:t>
      </w:r>
      <w:proofErr w:type="spellStart"/>
      <w:r w:rsidRPr="00D46EC9">
        <w:t>Glockseeplatz</w:t>
      </w:r>
      <w:proofErr w:type="spellEnd"/>
      <w:r w:rsidRPr="00D46EC9">
        <w:t xml:space="preserve"> 1, 30169 Hannover, </w:t>
      </w:r>
      <w:r w:rsidRPr="008B3BE4">
        <w:t xml:space="preserve">E-Ladestationen errichtet hat und </w:t>
      </w:r>
      <w:r w:rsidR="00544D6A">
        <w:t xml:space="preserve">diese </w:t>
      </w:r>
      <w:r w:rsidRPr="008B3BE4">
        <w:t xml:space="preserve">die </w:t>
      </w:r>
      <w:r w:rsidR="001F4CFC" w:rsidRPr="008B3BE4">
        <w:t xml:space="preserve">kostenpflichtige </w:t>
      </w:r>
      <w:r w:rsidRPr="008B3BE4">
        <w:t xml:space="preserve">Nutzung auf der Grundlage ihrer „Allgemeine Geschäftsbedingungen </w:t>
      </w:r>
      <w:proofErr w:type="spellStart"/>
      <w:r w:rsidRPr="008B3BE4">
        <w:t>enercity</w:t>
      </w:r>
      <w:proofErr w:type="spellEnd"/>
      <w:r w:rsidRPr="008B3BE4">
        <w:t xml:space="preserve"> </w:t>
      </w:r>
      <w:proofErr w:type="spellStart"/>
      <w:r w:rsidRPr="008B3BE4">
        <w:t>easyGO</w:t>
      </w:r>
      <w:proofErr w:type="spellEnd"/>
      <w:r w:rsidRPr="008B3BE4">
        <w:t>“ ermöglicht.</w:t>
      </w:r>
    </w:p>
    <w:p w14:paraId="4B4312D4" w14:textId="77777777" w:rsidR="00556692" w:rsidRPr="008B3BE4" w:rsidRDefault="00556692" w:rsidP="00103151">
      <w:pPr>
        <w:tabs>
          <w:tab w:val="left" w:pos="426"/>
        </w:tabs>
        <w:spacing w:beforeAutospacing="0"/>
        <w:contextualSpacing/>
        <w:jc w:val="both"/>
      </w:pPr>
    </w:p>
    <w:p w14:paraId="44C9CB59" w14:textId="1DDB5132" w:rsidR="00D46EC9" w:rsidRPr="008B3BE4" w:rsidRDefault="005640B4" w:rsidP="00AF5937">
      <w:pPr>
        <w:tabs>
          <w:tab w:val="left" w:pos="426"/>
        </w:tabs>
        <w:spacing w:beforeAutospacing="0"/>
        <w:contextualSpacing/>
        <w:jc w:val="both"/>
      </w:pPr>
      <w:r w:rsidRPr="008B3BE4">
        <w:t xml:space="preserve">Die nachfolgenden Bestimmungen regeln die Nutzungsbedingungen, zu denen </w:t>
      </w:r>
      <w:r w:rsidR="00C4682C" w:rsidRPr="008B3BE4">
        <w:t xml:space="preserve">Personen, die sich aus dienstlichen Gründen an </w:t>
      </w:r>
      <w:r w:rsidR="00273392">
        <w:t>Bildungsstätten</w:t>
      </w:r>
      <w:r w:rsidR="00C4682C" w:rsidRPr="008B3BE4">
        <w:t xml:space="preserve"> der BGHM aufhalten und nicht in einem Beschäftigungsverhältnis zur BGHM stehen, </w:t>
      </w:r>
      <w:r w:rsidR="009F0492" w:rsidRPr="008B3BE4">
        <w:t>befugt</w:t>
      </w:r>
      <w:r w:rsidRPr="008B3BE4">
        <w:t xml:space="preserve"> sind, eine E-Ladestation</w:t>
      </w:r>
      <w:r w:rsidR="006B4474" w:rsidRPr="008B3BE4">
        <w:t xml:space="preserve"> </w:t>
      </w:r>
      <w:r w:rsidR="00D46EC9" w:rsidRPr="008B3BE4">
        <w:t xml:space="preserve">auf Stellplätzen der </w:t>
      </w:r>
      <w:r w:rsidR="00D5246E" w:rsidRPr="008B3BE4">
        <w:t>Bildungs</w:t>
      </w:r>
      <w:r w:rsidR="00D46EC9" w:rsidRPr="008B3BE4">
        <w:t>stätten</w:t>
      </w:r>
      <w:r w:rsidR="002B3DA3" w:rsidRPr="008B3BE4">
        <w:t xml:space="preserve"> der BGHM</w:t>
      </w:r>
      <w:r w:rsidRPr="008B3BE4">
        <w:t xml:space="preserve"> </w:t>
      </w:r>
      <w:r w:rsidR="009E6CDF" w:rsidRPr="008B3BE4">
        <w:t xml:space="preserve">zum Laden von Elektro- und Hybridautos (nachfolgend Elektrofahrzeuge) </w:t>
      </w:r>
      <w:r w:rsidRPr="008B3BE4">
        <w:t>zu nutzen.</w:t>
      </w:r>
      <w:r w:rsidR="008D15EF" w:rsidRPr="008B3BE4">
        <w:t xml:space="preserve"> </w:t>
      </w:r>
      <w:r w:rsidR="00070844" w:rsidRPr="00070844">
        <w:t xml:space="preserve">Maßgeblich ist die in der zum Zeitpunkt der Nutzung der E-Ladestation jeweils gültige Fassung </w:t>
      </w:r>
      <w:r w:rsidR="00364264">
        <w:t>dieser</w:t>
      </w:r>
      <w:r w:rsidR="00364264" w:rsidRPr="00070844">
        <w:t xml:space="preserve"> </w:t>
      </w:r>
      <w:r w:rsidR="00070844" w:rsidRPr="00070844">
        <w:t xml:space="preserve">Nutzungsbedingungen. </w:t>
      </w:r>
      <w:r w:rsidR="00DD557B">
        <w:t>Diese</w:t>
      </w:r>
      <w:r w:rsidR="00070844" w:rsidRPr="00070844">
        <w:t xml:space="preserve"> ist </w:t>
      </w:r>
      <w:r w:rsidR="00070844">
        <w:t xml:space="preserve">auf der Homepage der BGHM unter </w:t>
      </w:r>
      <w:r w:rsidR="00FD5618">
        <w:t xml:space="preserve">der jeweiligen Bildungsstätte </w:t>
      </w:r>
      <w:r w:rsidR="00070844" w:rsidRPr="00070844">
        <w:t>abrufbar.</w:t>
      </w:r>
    </w:p>
    <w:p w14:paraId="032596FF" w14:textId="77777777" w:rsidR="00046DD2" w:rsidRPr="008B3BE4" w:rsidRDefault="00046DD2" w:rsidP="00BC3E29">
      <w:pPr>
        <w:tabs>
          <w:tab w:val="left" w:pos="426"/>
        </w:tabs>
        <w:spacing w:beforeAutospacing="0"/>
        <w:ind w:left="720"/>
        <w:contextualSpacing/>
        <w:jc w:val="both"/>
      </w:pPr>
    </w:p>
    <w:p w14:paraId="242174FA" w14:textId="4F54AE24" w:rsidR="002A1BF7" w:rsidRPr="008B3BE4" w:rsidRDefault="005037FE" w:rsidP="00200D23">
      <w:pPr>
        <w:pStyle w:val="berschrift1"/>
        <w:spacing w:before="0" w:beforeAutospacing="0"/>
        <w:rPr>
          <w:rFonts w:cs="Arial"/>
          <w:sz w:val="22"/>
          <w:szCs w:val="22"/>
        </w:rPr>
      </w:pPr>
      <w:r w:rsidRPr="008B3BE4">
        <w:rPr>
          <w:rFonts w:cs="Arial"/>
          <w:sz w:val="22"/>
          <w:szCs w:val="22"/>
        </w:rPr>
        <w:t xml:space="preserve">§ </w:t>
      </w:r>
      <w:r w:rsidR="00055C81" w:rsidRPr="008B3BE4">
        <w:rPr>
          <w:rFonts w:cs="Arial"/>
          <w:sz w:val="22"/>
          <w:szCs w:val="22"/>
        </w:rPr>
        <w:t>1</w:t>
      </w:r>
      <w:r w:rsidRPr="008B3BE4">
        <w:rPr>
          <w:rFonts w:cs="Arial"/>
          <w:sz w:val="22"/>
          <w:szCs w:val="22"/>
        </w:rPr>
        <w:tab/>
      </w:r>
      <w:r w:rsidR="00DD557B">
        <w:rPr>
          <w:rFonts w:cs="Arial"/>
          <w:sz w:val="22"/>
          <w:szCs w:val="22"/>
        </w:rPr>
        <w:t xml:space="preserve">Vertrag mit </w:t>
      </w:r>
      <w:proofErr w:type="spellStart"/>
      <w:r w:rsidR="00DD557B">
        <w:rPr>
          <w:rFonts w:cs="Arial"/>
          <w:sz w:val="22"/>
          <w:szCs w:val="22"/>
        </w:rPr>
        <w:t>enercity</w:t>
      </w:r>
      <w:proofErr w:type="spellEnd"/>
      <w:r w:rsidR="00DD557B">
        <w:rPr>
          <w:rFonts w:cs="Arial"/>
          <w:sz w:val="22"/>
          <w:szCs w:val="22"/>
        </w:rPr>
        <w:t xml:space="preserve"> AG und AGB </w:t>
      </w:r>
      <w:r w:rsidR="001F4CFC" w:rsidRPr="008B3BE4">
        <w:rPr>
          <w:rFonts w:cs="Arial"/>
          <w:sz w:val="22"/>
          <w:szCs w:val="22"/>
        </w:rPr>
        <w:t xml:space="preserve">der </w:t>
      </w:r>
      <w:proofErr w:type="spellStart"/>
      <w:r w:rsidR="001F4CFC" w:rsidRPr="008B3BE4">
        <w:rPr>
          <w:rFonts w:cs="Arial"/>
          <w:sz w:val="22"/>
          <w:szCs w:val="22"/>
        </w:rPr>
        <w:t>enercity</w:t>
      </w:r>
      <w:proofErr w:type="spellEnd"/>
      <w:r w:rsidR="001F4CFC" w:rsidRPr="008B3BE4">
        <w:rPr>
          <w:rFonts w:cs="Arial"/>
          <w:sz w:val="22"/>
          <w:szCs w:val="22"/>
        </w:rPr>
        <w:t xml:space="preserve"> AG</w:t>
      </w:r>
      <w:r w:rsidR="002B3DA3" w:rsidRPr="008B3BE4">
        <w:rPr>
          <w:rFonts w:cs="Arial"/>
          <w:sz w:val="22"/>
          <w:szCs w:val="22"/>
        </w:rPr>
        <w:br/>
      </w:r>
    </w:p>
    <w:p w14:paraId="00D86B82" w14:textId="5DFA06E1" w:rsidR="00FF138D" w:rsidRPr="008B3BE4" w:rsidRDefault="00DD557B" w:rsidP="001F4CFC">
      <w:pPr>
        <w:pStyle w:val="Listenabsatz"/>
        <w:numPr>
          <w:ilvl w:val="0"/>
          <w:numId w:val="50"/>
        </w:numPr>
        <w:jc w:val="both"/>
        <w:rPr>
          <w:rFonts w:eastAsiaTheme="minorHAnsi" w:cs="Arial"/>
          <w:lang w:eastAsia="en-US"/>
        </w:rPr>
      </w:pPr>
      <w:r w:rsidRPr="00DD557B">
        <w:t xml:space="preserve">Bei Nutzung der E-Ladestationen kommt ein Vertrag zwischen dem Nutzer bzw. der Nutzerin und </w:t>
      </w:r>
      <w:proofErr w:type="spellStart"/>
      <w:r>
        <w:t>enercity</w:t>
      </w:r>
      <w:proofErr w:type="spellEnd"/>
      <w:r>
        <w:t xml:space="preserve"> AG</w:t>
      </w:r>
      <w:r w:rsidRPr="00DD557B">
        <w:t xml:space="preserve"> zustande. </w:t>
      </w:r>
      <w:r>
        <w:t>Es</w:t>
      </w:r>
      <w:r w:rsidR="00FF138D" w:rsidRPr="008B3BE4">
        <w:t xml:space="preserve"> gelten die „</w:t>
      </w:r>
      <w:r w:rsidR="00FF138D" w:rsidRPr="008B3BE4">
        <w:rPr>
          <w:b/>
          <w:bCs/>
        </w:rPr>
        <w:t xml:space="preserve">Allgemeine Geschäftsbedingungen </w:t>
      </w:r>
      <w:proofErr w:type="spellStart"/>
      <w:r w:rsidR="00FF138D" w:rsidRPr="008B3BE4">
        <w:rPr>
          <w:b/>
          <w:bCs/>
        </w:rPr>
        <w:t>enercity</w:t>
      </w:r>
      <w:proofErr w:type="spellEnd"/>
      <w:r w:rsidR="00FF138D" w:rsidRPr="008B3BE4">
        <w:rPr>
          <w:b/>
          <w:bCs/>
        </w:rPr>
        <w:t xml:space="preserve"> </w:t>
      </w:r>
      <w:proofErr w:type="spellStart"/>
      <w:r w:rsidR="00FF138D" w:rsidRPr="008B3BE4">
        <w:rPr>
          <w:b/>
          <w:bCs/>
        </w:rPr>
        <w:t>easyGo</w:t>
      </w:r>
      <w:proofErr w:type="spellEnd"/>
      <w:r w:rsidR="00FF138D" w:rsidRPr="008B3BE4">
        <w:rPr>
          <w:b/>
          <w:bCs/>
        </w:rPr>
        <w:t xml:space="preserve"> für Ladevorgänge mit Elektrofahrzeugen an öffentlichen Ladestationen der </w:t>
      </w:r>
      <w:proofErr w:type="spellStart"/>
      <w:r w:rsidR="00FF138D" w:rsidRPr="008B3BE4">
        <w:rPr>
          <w:b/>
          <w:bCs/>
        </w:rPr>
        <w:t>enercity</w:t>
      </w:r>
      <w:proofErr w:type="spellEnd"/>
      <w:r w:rsidR="00FF138D" w:rsidRPr="008B3BE4">
        <w:rPr>
          <w:b/>
          <w:bCs/>
        </w:rPr>
        <w:t xml:space="preserve"> AG und deren verbundener Partner sowie an privaten nicht-öffentlichen Ladestationen</w:t>
      </w:r>
      <w:r w:rsidR="00FF138D" w:rsidRPr="008B3BE4">
        <w:t xml:space="preserve">“ in der jeweils gültigen Fassung. </w:t>
      </w:r>
      <w:r w:rsidR="00FF138D" w:rsidRPr="008B3BE4">
        <w:rPr>
          <w:b/>
          <w:bCs/>
        </w:rPr>
        <w:t xml:space="preserve">Diese AGBs sind über die </w:t>
      </w:r>
      <w:proofErr w:type="spellStart"/>
      <w:r w:rsidR="00FF138D" w:rsidRPr="008B3BE4">
        <w:rPr>
          <w:b/>
          <w:bCs/>
        </w:rPr>
        <w:t>easyGo</w:t>
      </w:r>
      <w:proofErr w:type="spellEnd"/>
      <w:r w:rsidR="00FF138D" w:rsidRPr="008B3BE4">
        <w:rPr>
          <w:b/>
          <w:bCs/>
        </w:rPr>
        <w:t xml:space="preserve">-App der </w:t>
      </w:r>
      <w:proofErr w:type="spellStart"/>
      <w:r w:rsidR="00FF138D" w:rsidRPr="008B3BE4">
        <w:rPr>
          <w:b/>
          <w:bCs/>
        </w:rPr>
        <w:t>enercity</w:t>
      </w:r>
      <w:proofErr w:type="spellEnd"/>
      <w:r w:rsidR="00FF138D" w:rsidRPr="008B3BE4">
        <w:rPr>
          <w:b/>
          <w:bCs/>
        </w:rPr>
        <w:t xml:space="preserve"> AG einsehbar.</w:t>
      </w:r>
      <w:r w:rsidR="00FF138D" w:rsidRPr="008B3BE4">
        <w:t xml:space="preserve">  </w:t>
      </w:r>
    </w:p>
    <w:p w14:paraId="2CF2E387" w14:textId="0A1A3DDE" w:rsidR="00FF138D" w:rsidRPr="008B3BE4" w:rsidRDefault="00FF138D" w:rsidP="008B3BE4">
      <w:pPr>
        <w:pStyle w:val="Listenabsatz"/>
      </w:pPr>
    </w:p>
    <w:p w14:paraId="4B0B5DA7" w14:textId="6630B05C" w:rsidR="00FF138D" w:rsidRPr="008B3BE4" w:rsidRDefault="00273392" w:rsidP="001F4CFC">
      <w:pPr>
        <w:pStyle w:val="Listenabsatz"/>
        <w:numPr>
          <w:ilvl w:val="0"/>
          <w:numId w:val="50"/>
        </w:numPr>
        <w:jc w:val="both"/>
      </w:pPr>
      <w:r>
        <w:t xml:space="preserve">Nutzer und Nutzerinnen </w:t>
      </w:r>
      <w:r w:rsidR="00FF138D" w:rsidRPr="008B3BE4">
        <w:t xml:space="preserve">sind verpflichtet, die E-Ladestationen und die entsprechende Ausstattung ausschließlich bestimmungsgemäß zu nutzen und mit der erforderlichen Sorgfalt zu behandeln, insbesondere die Ladestationen und das Bezahlterminal sorgfältig zu bedienen. Sie haben sich vor der Benutzung der E-Ladestationen und der Ladepunkte über deren richtige Bedienung zu informieren. </w:t>
      </w:r>
      <w:r w:rsidR="00FF138D" w:rsidRPr="008B3BE4">
        <w:rPr>
          <w:b/>
          <w:bCs/>
        </w:rPr>
        <w:t>Eine Bedienungsanleitung</w:t>
      </w:r>
      <w:r w:rsidR="00831DF3">
        <w:rPr>
          <w:b/>
          <w:bCs/>
        </w:rPr>
        <w:t xml:space="preserve"> der </w:t>
      </w:r>
      <w:proofErr w:type="spellStart"/>
      <w:r w:rsidR="00831DF3">
        <w:rPr>
          <w:b/>
          <w:bCs/>
        </w:rPr>
        <w:t>enercity</w:t>
      </w:r>
      <w:proofErr w:type="spellEnd"/>
      <w:r w:rsidR="00831DF3">
        <w:rPr>
          <w:b/>
          <w:bCs/>
        </w:rPr>
        <w:t xml:space="preserve"> AG</w:t>
      </w:r>
      <w:r w:rsidR="00FF138D" w:rsidRPr="008B3BE4">
        <w:rPr>
          <w:b/>
          <w:bCs/>
        </w:rPr>
        <w:t xml:space="preserve"> </w:t>
      </w:r>
      <w:r w:rsidR="00661AD4">
        <w:rPr>
          <w:b/>
          <w:bCs/>
        </w:rPr>
        <w:t>ist auf der Homepage der BGHM abrufbar</w:t>
      </w:r>
      <w:r w:rsidR="00FF138D" w:rsidRPr="008B3BE4">
        <w:t>. Eine Manipulation der Ladestationen ist untersagt.</w:t>
      </w:r>
    </w:p>
    <w:p w14:paraId="4A031FED" w14:textId="77777777" w:rsidR="001F4CFC" w:rsidRPr="008B3BE4" w:rsidRDefault="001F4CFC" w:rsidP="008B3BE4">
      <w:pPr>
        <w:pStyle w:val="Listenabsatz"/>
        <w:ind w:left="928"/>
        <w:jc w:val="both"/>
      </w:pPr>
    </w:p>
    <w:p w14:paraId="65AB27A1" w14:textId="760EA2A4" w:rsidR="001F4CFC" w:rsidRDefault="001F4CFC" w:rsidP="008B3BE4">
      <w:pPr>
        <w:pStyle w:val="Listenabsatz"/>
        <w:numPr>
          <w:ilvl w:val="0"/>
          <w:numId w:val="50"/>
        </w:numPr>
        <w:jc w:val="both"/>
      </w:pPr>
      <w:r w:rsidRPr="008B3BE4">
        <w:lastRenderedPageBreak/>
        <w:t xml:space="preserve">Die </w:t>
      </w:r>
      <w:r w:rsidRPr="008B3BE4">
        <w:rPr>
          <w:b/>
          <w:bCs/>
        </w:rPr>
        <w:t>jeweiligen Preise</w:t>
      </w:r>
      <w:r w:rsidRPr="008B3BE4">
        <w:t xml:space="preserve"> richten sich nach den Bestimmungen der </w:t>
      </w:r>
      <w:proofErr w:type="spellStart"/>
      <w:r w:rsidR="00544D6A">
        <w:t>e</w:t>
      </w:r>
      <w:r w:rsidRPr="008B3BE4">
        <w:t>nercity</w:t>
      </w:r>
      <w:proofErr w:type="spellEnd"/>
      <w:r w:rsidRPr="008B3BE4">
        <w:t xml:space="preserve"> AG. Diese sind über die </w:t>
      </w:r>
      <w:proofErr w:type="spellStart"/>
      <w:r w:rsidRPr="008B3BE4">
        <w:t>easyGo</w:t>
      </w:r>
      <w:proofErr w:type="spellEnd"/>
      <w:r w:rsidRPr="008B3BE4">
        <w:t>-App oder am Payment-Terminal einsehbar.</w:t>
      </w:r>
    </w:p>
    <w:p w14:paraId="3748ACCD" w14:textId="77777777" w:rsidR="000F0ACC" w:rsidRPr="008B3BE4" w:rsidRDefault="000F0ACC" w:rsidP="000F0ACC">
      <w:pPr>
        <w:spacing w:beforeAutospacing="0"/>
        <w:jc w:val="both"/>
      </w:pPr>
    </w:p>
    <w:p w14:paraId="55E109FA" w14:textId="7F6A55BC" w:rsidR="00FF138D" w:rsidRPr="008B3BE4" w:rsidRDefault="00FF138D" w:rsidP="008B3BE4">
      <w:pPr>
        <w:pStyle w:val="berschrift1"/>
        <w:spacing w:before="0" w:beforeAutospacing="0"/>
        <w:rPr>
          <w:rFonts w:cs="Arial"/>
          <w:sz w:val="22"/>
          <w:szCs w:val="22"/>
        </w:rPr>
      </w:pPr>
      <w:r w:rsidRPr="008B3BE4">
        <w:rPr>
          <w:rFonts w:cs="Arial"/>
          <w:sz w:val="22"/>
          <w:szCs w:val="22"/>
        </w:rPr>
        <w:t xml:space="preserve">§ </w:t>
      </w:r>
      <w:r w:rsidR="001F4CFC" w:rsidRPr="008B3BE4">
        <w:rPr>
          <w:rFonts w:cs="Arial"/>
          <w:sz w:val="22"/>
          <w:szCs w:val="22"/>
        </w:rPr>
        <w:t>2</w:t>
      </w:r>
      <w:r w:rsidRPr="008B3BE4">
        <w:rPr>
          <w:rFonts w:cs="Arial"/>
          <w:sz w:val="22"/>
          <w:szCs w:val="22"/>
        </w:rPr>
        <w:t xml:space="preserve"> </w:t>
      </w:r>
      <w:r w:rsidR="001F4CFC" w:rsidRPr="008B3BE4">
        <w:rPr>
          <w:rFonts w:cs="Arial"/>
          <w:sz w:val="22"/>
          <w:szCs w:val="22"/>
        </w:rPr>
        <w:tab/>
      </w:r>
      <w:r w:rsidRPr="008B3BE4">
        <w:rPr>
          <w:rFonts w:cs="Arial"/>
          <w:sz w:val="22"/>
          <w:szCs w:val="22"/>
        </w:rPr>
        <w:t>Ergänzende Regelungen</w:t>
      </w:r>
      <w:r w:rsidR="001F4CFC" w:rsidRPr="008B3BE4">
        <w:rPr>
          <w:rFonts w:cs="Arial"/>
          <w:sz w:val="22"/>
          <w:szCs w:val="22"/>
        </w:rPr>
        <w:t xml:space="preserve"> der BGHM</w:t>
      </w:r>
    </w:p>
    <w:p w14:paraId="351825A4" w14:textId="77777777" w:rsidR="009220FA" w:rsidRDefault="009220FA" w:rsidP="009220FA">
      <w:pPr>
        <w:spacing w:beforeAutospacing="0" w:after="100"/>
        <w:ind w:left="703"/>
      </w:pPr>
    </w:p>
    <w:p w14:paraId="030CD8F2" w14:textId="0C5F0A3B" w:rsidR="00D76FAD" w:rsidRPr="00697DD1" w:rsidRDefault="00D76FAD" w:rsidP="009220FA">
      <w:pPr>
        <w:spacing w:beforeAutospacing="0" w:after="100"/>
        <w:ind w:left="703"/>
      </w:pPr>
      <w:r>
        <w:t>Die folgenden Absätze regeln das Verhältnis zwischen dem Nutzer bzw. der Nutzerin</w:t>
      </w:r>
      <w:r>
        <w:br/>
        <w:t>und der BGHM:</w:t>
      </w:r>
      <w:r>
        <w:br/>
      </w:r>
    </w:p>
    <w:p w14:paraId="59AD8793" w14:textId="1FA701D1" w:rsidR="001F4CFC" w:rsidRPr="008B3BE4" w:rsidRDefault="001130EA" w:rsidP="008B3BE4">
      <w:pPr>
        <w:pStyle w:val="Listenabsatz"/>
        <w:numPr>
          <w:ilvl w:val="0"/>
          <w:numId w:val="71"/>
        </w:numPr>
        <w:jc w:val="both"/>
      </w:pPr>
      <w:r w:rsidRPr="008B3BE4">
        <w:t xml:space="preserve">Die BGHM ist gegenüber den Nutzern </w:t>
      </w:r>
      <w:r w:rsidR="00273392">
        <w:t xml:space="preserve">und Nutzerinnen </w:t>
      </w:r>
      <w:r w:rsidRPr="008B3BE4">
        <w:t>nicht verpflichtet, verfügbare E-Ladestationen in ausreichender Anzahl vorzuhalten.</w:t>
      </w:r>
    </w:p>
    <w:p w14:paraId="036E8260" w14:textId="47B4202C" w:rsidR="001F4CFC" w:rsidRPr="008B3BE4" w:rsidRDefault="001130EA" w:rsidP="008B3BE4">
      <w:pPr>
        <w:pStyle w:val="Listenabsatz"/>
        <w:ind w:left="928"/>
        <w:jc w:val="both"/>
      </w:pPr>
      <w:r w:rsidRPr="008B3BE4">
        <w:t xml:space="preserve"> </w:t>
      </w:r>
    </w:p>
    <w:p w14:paraId="1B6DDF85" w14:textId="77777777" w:rsidR="00BC6DE3" w:rsidRPr="008B3BE4" w:rsidRDefault="00BC6DE3" w:rsidP="00BC6DE3">
      <w:pPr>
        <w:pStyle w:val="Listenabsatz"/>
        <w:numPr>
          <w:ilvl w:val="0"/>
          <w:numId w:val="71"/>
        </w:numPr>
        <w:jc w:val="both"/>
      </w:pPr>
      <w:bookmarkStart w:id="0" w:name="_Hlk139957656"/>
      <w:r w:rsidRPr="008B3BE4">
        <w:t xml:space="preserve">Für den Ladevorgang sind ausschließlich die hierfür gekennzeichneten Stellplätze vor bzw. neben den E-Ladestationen zu benutzen. Die Nutzung dieser Stellplätze ist lediglich für die Dauer des Ladevorgangs erlaubt; nach dem Ladevorgang ist </w:t>
      </w:r>
      <w:r>
        <w:t>das Elektrofahrzeug</w:t>
      </w:r>
      <w:r w:rsidRPr="008B3BE4">
        <w:t xml:space="preserve"> umzuparken. </w:t>
      </w:r>
    </w:p>
    <w:p w14:paraId="7317AC52" w14:textId="77777777" w:rsidR="00CB3555" w:rsidRDefault="00CB3555" w:rsidP="00CB3555">
      <w:pPr>
        <w:pStyle w:val="Listenabsatz"/>
      </w:pPr>
    </w:p>
    <w:p w14:paraId="12C3895B" w14:textId="76CF9496" w:rsidR="00B77717" w:rsidRDefault="00800779" w:rsidP="00B77717">
      <w:pPr>
        <w:pStyle w:val="Listenabsatz"/>
        <w:numPr>
          <w:ilvl w:val="0"/>
          <w:numId w:val="71"/>
        </w:numPr>
        <w:jc w:val="both"/>
      </w:pPr>
      <w:r w:rsidRPr="008B3BE4">
        <w:t xml:space="preserve">Vor dem Benutzen der E-Ladestationen sind diese </w:t>
      </w:r>
      <w:r w:rsidR="006E2052">
        <w:t xml:space="preserve">vom Nutzer bzw. der Nutzerin </w:t>
      </w:r>
      <w:r w:rsidRPr="008B3BE4">
        <w:t xml:space="preserve">auf äußerliche Unversehrtheit zu überprüfen. Die </w:t>
      </w:r>
      <w:r w:rsidR="009B38C9">
        <w:t>E-</w:t>
      </w:r>
      <w:r w:rsidRPr="008B3BE4">
        <w:t>Ladestationen dürfen bei erkennbaren Mängeln bzw. Schäden nicht benutzt werden, ein Ladevorgang darf dann weder begonnen noch fortgesetzt werden. Jeder erkennbare Mangel oder Schaden ist unverzüglich über die an der E-Ladestation ausgewiesene Service-Rufnummer zu melden. Dies gilt auch für jede Art von Fehlfunktion der E-Ladestation und/oder Vandalismus.</w:t>
      </w:r>
    </w:p>
    <w:p w14:paraId="2A603201" w14:textId="77777777" w:rsidR="00B77717" w:rsidRDefault="00B77717" w:rsidP="00B77717">
      <w:pPr>
        <w:pStyle w:val="Listenabsatz"/>
        <w:ind w:left="928"/>
      </w:pPr>
    </w:p>
    <w:p w14:paraId="3BD867A7" w14:textId="46619D92" w:rsidR="003F729A" w:rsidRPr="0070193B" w:rsidRDefault="001F4CFC" w:rsidP="00B77717">
      <w:pPr>
        <w:pStyle w:val="Kommentartext"/>
        <w:numPr>
          <w:ilvl w:val="0"/>
          <w:numId w:val="71"/>
        </w:numPr>
        <w:spacing w:beforeAutospacing="0"/>
        <w:ind w:left="924" w:hanging="357"/>
        <w:jc w:val="both"/>
      </w:pPr>
      <w:r w:rsidRPr="0070193B">
        <w:rPr>
          <w:b/>
          <w:bCs/>
          <w:sz w:val="22"/>
          <w:szCs w:val="22"/>
        </w:rPr>
        <w:t>Datenschutz</w:t>
      </w:r>
    </w:p>
    <w:p w14:paraId="0B625EE4" w14:textId="188E188F" w:rsidR="0070193B" w:rsidRDefault="00B77717" w:rsidP="00B77717">
      <w:pPr>
        <w:pStyle w:val="Kommentartext"/>
        <w:spacing w:beforeAutospacing="0"/>
        <w:ind w:left="930"/>
        <w:jc w:val="both"/>
        <w:rPr>
          <w:sz w:val="22"/>
          <w:szCs w:val="22"/>
        </w:rPr>
      </w:pPr>
      <w:r w:rsidRPr="0083243E">
        <w:rPr>
          <w:sz w:val="22"/>
          <w:szCs w:val="22"/>
        </w:rPr>
        <w:t xml:space="preserve">Die BGHM verarbeitet im Zusammenhang mit der Nutzung der E-Ladestationen keine personenbezogenen Daten der Nutzerinnen und Nutzer. Verantwortlich im Sinne der DSGVO für die Verarbeitung personenbezogener Daten im Zusammenhang mit dem Betrieb der E-Ladestation ist die </w:t>
      </w:r>
      <w:proofErr w:type="spellStart"/>
      <w:r w:rsidRPr="0083243E">
        <w:rPr>
          <w:sz w:val="22"/>
          <w:szCs w:val="22"/>
        </w:rPr>
        <w:t>enercity</w:t>
      </w:r>
      <w:proofErr w:type="spellEnd"/>
      <w:r w:rsidRPr="0083243E">
        <w:rPr>
          <w:sz w:val="22"/>
          <w:szCs w:val="22"/>
        </w:rPr>
        <w:t xml:space="preserve"> AG als Betreiberin der Ladeinfrastruktur. </w:t>
      </w:r>
      <w:r w:rsidRPr="00442E36">
        <w:rPr>
          <w:bCs/>
          <w:sz w:val="22"/>
          <w:szCs w:val="22"/>
        </w:rPr>
        <w:t>Wir verweisen auf die Datenschutzinformation</w:t>
      </w:r>
      <w:r>
        <w:rPr>
          <w:bCs/>
          <w:sz w:val="22"/>
          <w:szCs w:val="22"/>
        </w:rPr>
        <w:t xml:space="preserve">en </w:t>
      </w:r>
      <w:r w:rsidRPr="00442E36">
        <w:rPr>
          <w:bCs/>
          <w:sz w:val="22"/>
          <w:szCs w:val="22"/>
        </w:rPr>
        <w:t xml:space="preserve">der </w:t>
      </w:r>
      <w:proofErr w:type="spellStart"/>
      <w:r>
        <w:rPr>
          <w:bCs/>
          <w:sz w:val="22"/>
          <w:szCs w:val="22"/>
        </w:rPr>
        <w:t>enercity</w:t>
      </w:r>
      <w:proofErr w:type="spellEnd"/>
      <w:r>
        <w:rPr>
          <w:bCs/>
          <w:sz w:val="22"/>
          <w:szCs w:val="22"/>
        </w:rPr>
        <w:t xml:space="preserve"> AG</w:t>
      </w:r>
      <w:r w:rsidRPr="00442E36">
        <w:rPr>
          <w:bCs/>
          <w:sz w:val="22"/>
          <w:szCs w:val="22"/>
        </w:rPr>
        <w:t xml:space="preserve">, die über die </w:t>
      </w:r>
      <w:proofErr w:type="spellStart"/>
      <w:r>
        <w:rPr>
          <w:bCs/>
          <w:sz w:val="22"/>
          <w:szCs w:val="22"/>
        </w:rPr>
        <w:t>easyGo</w:t>
      </w:r>
      <w:proofErr w:type="spellEnd"/>
      <w:r w:rsidRPr="00442E36">
        <w:rPr>
          <w:bCs/>
          <w:sz w:val="22"/>
          <w:szCs w:val="22"/>
        </w:rPr>
        <w:t xml:space="preserve">-App </w:t>
      </w:r>
      <w:r>
        <w:rPr>
          <w:sz w:val="22"/>
          <w:szCs w:val="22"/>
        </w:rPr>
        <w:t>sowie unter</w:t>
      </w:r>
      <w:r w:rsidRPr="00E82775">
        <w:t xml:space="preserve"> </w:t>
      </w:r>
      <w:hyperlink r:id="rId12" w:history="1">
        <w:r w:rsidRPr="00AC27F7">
          <w:rPr>
            <w:rStyle w:val="Hyperlink"/>
            <w:sz w:val="22"/>
            <w:szCs w:val="22"/>
          </w:rPr>
          <w:t>https://www.enercity.de/datenschutz</w:t>
        </w:r>
      </w:hyperlink>
      <w:r>
        <w:rPr>
          <w:sz w:val="22"/>
          <w:szCs w:val="22"/>
        </w:rPr>
        <w:t xml:space="preserve"> abrufbar sind.</w:t>
      </w:r>
    </w:p>
    <w:p w14:paraId="0911BDF2" w14:textId="77777777" w:rsidR="00B77717" w:rsidRPr="00B77717" w:rsidRDefault="00B77717" w:rsidP="00B77717">
      <w:pPr>
        <w:pStyle w:val="Kommentartext"/>
        <w:spacing w:beforeAutospacing="0"/>
        <w:ind w:left="930"/>
        <w:jc w:val="both"/>
        <w:rPr>
          <w:sz w:val="22"/>
          <w:szCs w:val="22"/>
        </w:rPr>
      </w:pPr>
    </w:p>
    <w:p w14:paraId="78D15756" w14:textId="63AC28DF" w:rsidR="001F4CFC" w:rsidRPr="008B3BE4" w:rsidRDefault="001F4CFC" w:rsidP="00B77717">
      <w:pPr>
        <w:pStyle w:val="Listenabsatz"/>
        <w:numPr>
          <w:ilvl w:val="0"/>
          <w:numId w:val="71"/>
        </w:numPr>
        <w:ind w:left="924" w:hanging="357"/>
        <w:jc w:val="both"/>
      </w:pPr>
      <w:r w:rsidRPr="008B3BE4">
        <w:rPr>
          <w:b/>
          <w:bCs/>
        </w:rPr>
        <w:t>Haftung</w:t>
      </w:r>
    </w:p>
    <w:p w14:paraId="1E554D58" w14:textId="46A0F923" w:rsidR="00D76FAD" w:rsidRPr="008B3BE4" w:rsidRDefault="00D76FAD" w:rsidP="00B77717">
      <w:pPr>
        <w:pStyle w:val="Listenabsatz"/>
        <w:numPr>
          <w:ilvl w:val="1"/>
          <w:numId w:val="71"/>
        </w:numPr>
        <w:ind w:left="1276" w:hanging="357"/>
        <w:jc w:val="both"/>
        <w:rPr>
          <w:rFonts w:cs="Arial"/>
        </w:rPr>
      </w:pPr>
      <w:r>
        <w:rPr>
          <w:rFonts w:cs="Arial"/>
        </w:rPr>
        <w:t xml:space="preserve">Die BGHM haftet nicht für Ansprüche des Nutzers bzw. der Nutzerin, die sich aus dem Vertragsverhältnis mit </w:t>
      </w:r>
      <w:proofErr w:type="spellStart"/>
      <w:r>
        <w:rPr>
          <w:rFonts w:cs="Arial"/>
        </w:rPr>
        <w:t>enercity</w:t>
      </w:r>
      <w:proofErr w:type="spellEnd"/>
      <w:r>
        <w:rPr>
          <w:rFonts w:cs="Arial"/>
        </w:rPr>
        <w:t xml:space="preserve"> AG ergeben. Sie haftet insbesondere nicht b</w:t>
      </w:r>
      <w:r w:rsidRPr="008B3BE4">
        <w:rPr>
          <w:rFonts w:cs="Arial"/>
        </w:rPr>
        <w:t>ei Unterbrechung oder Unregelmäßigkeit der Stromversorgung der E-Ladestationen, deren Ursache im Bereich des Netzbetriebs einschließlich des Netzanschlusses liegt</w:t>
      </w:r>
      <w:r>
        <w:rPr>
          <w:rFonts w:cs="Arial"/>
        </w:rPr>
        <w:t>.</w:t>
      </w:r>
      <w:r w:rsidRPr="008B3BE4">
        <w:rPr>
          <w:rFonts w:cs="Arial"/>
          <w:highlight w:val="yellow"/>
        </w:rPr>
        <w:t xml:space="preserve"> </w:t>
      </w:r>
    </w:p>
    <w:p w14:paraId="7630465F" w14:textId="7EA71AF7" w:rsidR="004C3E9C" w:rsidRPr="008B3BE4" w:rsidRDefault="004C3E9C" w:rsidP="00831DF3">
      <w:pPr>
        <w:pStyle w:val="Listenabsatz"/>
        <w:numPr>
          <w:ilvl w:val="1"/>
          <w:numId w:val="71"/>
        </w:numPr>
        <w:ind w:left="1276"/>
        <w:jc w:val="both"/>
        <w:rPr>
          <w:rFonts w:cs="Arial"/>
        </w:rPr>
      </w:pPr>
      <w:r w:rsidRPr="008B3BE4">
        <w:rPr>
          <w:rFonts w:cs="Arial"/>
        </w:rPr>
        <w:t>Bei Unterbrechung oder Unregelmäßigkeit der Stromversorgung der E-Ladestationen, deren Ursache im Bereich des Netzbetriebs einschließlich des Netzanschlusses liegt, haftet die BGHM nicht.</w:t>
      </w:r>
      <w:r w:rsidRPr="008B3BE4">
        <w:rPr>
          <w:rFonts w:cs="Arial"/>
          <w:highlight w:val="yellow"/>
        </w:rPr>
        <w:t xml:space="preserve"> </w:t>
      </w:r>
    </w:p>
    <w:p w14:paraId="2C3345ED" w14:textId="3943100B" w:rsidR="004C3E9C" w:rsidRPr="008B3BE4" w:rsidRDefault="004C3E9C" w:rsidP="00831DF3">
      <w:pPr>
        <w:pStyle w:val="Listenabsatz"/>
        <w:numPr>
          <w:ilvl w:val="1"/>
          <w:numId w:val="71"/>
        </w:numPr>
        <w:autoSpaceDE w:val="0"/>
        <w:autoSpaceDN w:val="0"/>
        <w:adjustRightInd w:val="0"/>
        <w:ind w:left="1276"/>
        <w:jc w:val="both"/>
        <w:rPr>
          <w:rFonts w:cs="Arial"/>
        </w:rPr>
      </w:pPr>
      <w:r w:rsidRPr="008B3BE4">
        <w:rPr>
          <w:rFonts w:cs="Arial"/>
        </w:rPr>
        <w:t>Die BGHM haftet für Vorsatz und grobe Fahrlässigkeit. Für leichte Fahrlässigkeit haftet sie nur bei Verletzung vertragswesentlicher Pflichten; in diesem Fall ist die Haftung auf den bei Vertragsabschluss vorhersehbaren typischen Schaden begrenzt. Vertragswesentliche Pflichten sind solche, deren Erfüllung diese Nutzungsvereinbarung prägen und auf die der Nutzer</w:t>
      </w:r>
      <w:r w:rsidR="006E2052">
        <w:rPr>
          <w:rFonts w:cs="Arial"/>
        </w:rPr>
        <w:t xml:space="preserve"> bzw. die Nutzerin</w:t>
      </w:r>
      <w:r w:rsidRPr="008B3BE4">
        <w:rPr>
          <w:rFonts w:cs="Arial"/>
        </w:rPr>
        <w:t xml:space="preserve"> vertrauen darf. Diese Haftungsbeschränkung gilt nicht bei Verletzung des Körpers, des Lebens</w:t>
      </w:r>
      <w:r w:rsidR="00E658DE">
        <w:rPr>
          <w:rFonts w:cs="Arial"/>
        </w:rPr>
        <w:t>, der G</w:t>
      </w:r>
      <w:r w:rsidRPr="008B3BE4">
        <w:rPr>
          <w:rFonts w:cs="Arial"/>
        </w:rPr>
        <w:t>esundheit</w:t>
      </w:r>
      <w:r w:rsidR="006E2052">
        <w:rPr>
          <w:rFonts w:cs="Arial"/>
        </w:rPr>
        <w:t xml:space="preserve"> </w:t>
      </w:r>
      <w:r w:rsidR="00E658DE">
        <w:rPr>
          <w:rFonts w:cs="Arial"/>
        </w:rPr>
        <w:t>oder Ansprüchen nach dem Produkthaftungsgesetz</w:t>
      </w:r>
      <w:r w:rsidRPr="008B3BE4">
        <w:rPr>
          <w:rFonts w:cs="Arial"/>
        </w:rPr>
        <w:t>. Die</w:t>
      </w:r>
      <w:r w:rsidR="006E2052">
        <w:rPr>
          <w:rFonts w:cs="Arial"/>
        </w:rPr>
        <w:t xml:space="preserve"> vorgenannten Sätze gelten</w:t>
      </w:r>
      <w:r w:rsidRPr="008B3BE4">
        <w:rPr>
          <w:rFonts w:cs="Arial"/>
        </w:rPr>
        <w:t xml:space="preserve"> </w:t>
      </w:r>
      <w:r w:rsidRPr="008B3BE4">
        <w:t>entsprechend für Vertreter oder Erfüllungsgehilfen der BGHM.</w:t>
      </w:r>
    </w:p>
    <w:bookmarkEnd w:id="0"/>
    <w:p w14:paraId="5FC06552" w14:textId="2281B860" w:rsidR="00712365" w:rsidRPr="00712365" w:rsidRDefault="00103151" w:rsidP="00712365">
      <w:pPr>
        <w:pStyle w:val="Listenabsatz"/>
        <w:numPr>
          <w:ilvl w:val="0"/>
          <w:numId w:val="71"/>
        </w:numPr>
        <w:autoSpaceDE w:val="0"/>
        <w:autoSpaceDN w:val="0"/>
        <w:adjustRightInd w:val="0"/>
        <w:jc w:val="both"/>
        <w:rPr>
          <w:rFonts w:cs="Arial"/>
          <w:b/>
          <w:bCs/>
        </w:rPr>
      </w:pPr>
      <w:r w:rsidRPr="00712365">
        <w:rPr>
          <w:rFonts w:eastAsia="Calibri"/>
          <w:b/>
          <w:bCs/>
        </w:rPr>
        <w:lastRenderedPageBreak/>
        <w:t>Schlussbestimmungen</w:t>
      </w:r>
    </w:p>
    <w:p w14:paraId="441E5194" w14:textId="77777777" w:rsidR="00712365" w:rsidRPr="00712365" w:rsidRDefault="00EE1250" w:rsidP="00831DF3">
      <w:pPr>
        <w:pStyle w:val="Listenabsatz"/>
        <w:numPr>
          <w:ilvl w:val="1"/>
          <w:numId w:val="71"/>
        </w:numPr>
        <w:autoSpaceDE w:val="0"/>
        <w:autoSpaceDN w:val="0"/>
        <w:adjustRightInd w:val="0"/>
        <w:ind w:left="1276"/>
        <w:jc w:val="both"/>
        <w:rPr>
          <w:rFonts w:cs="Arial"/>
        </w:rPr>
      </w:pPr>
      <w:r w:rsidRPr="00712365">
        <w:rPr>
          <w:rFonts w:eastAsia="Calibri"/>
        </w:rPr>
        <w:t>Es gilt das Recht der Bundesrepublik Deutschland.</w:t>
      </w:r>
      <w:r w:rsidR="004C3E9C" w:rsidRPr="00712365">
        <w:rPr>
          <w:rFonts w:eastAsia="Calibri"/>
        </w:rPr>
        <w:t xml:space="preserve"> </w:t>
      </w:r>
      <w:r w:rsidRPr="00712365">
        <w:rPr>
          <w:rFonts w:eastAsia="Calibri"/>
        </w:rPr>
        <w:t xml:space="preserve">Gerichtsstand ist Mainz, wenn der Nutzer </w:t>
      </w:r>
      <w:r w:rsidR="00F1229C" w:rsidRPr="00712365">
        <w:rPr>
          <w:rFonts w:eastAsia="Calibri"/>
        </w:rPr>
        <w:t>bzw.</w:t>
      </w:r>
      <w:r w:rsidRPr="00712365">
        <w:rPr>
          <w:rFonts w:eastAsia="Calibri"/>
        </w:rPr>
        <w:t xml:space="preserve"> die Nutzerin kein Verbraucher im Sinne des § 13 BGB ist.</w:t>
      </w:r>
    </w:p>
    <w:p w14:paraId="77AA42A8" w14:textId="77777777" w:rsidR="00712365" w:rsidRPr="00712365" w:rsidRDefault="001D3EEA" w:rsidP="00831DF3">
      <w:pPr>
        <w:pStyle w:val="Listenabsatz"/>
        <w:numPr>
          <w:ilvl w:val="1"/>
          <w:numId w:val="71"/>
        </w:numPr>
        <w:autoSpaceDE w:val="0"/>
        <w:autoSpaceDN w:val="0"/>
        <w:adjustRightInd w:val="0"/>
        <w:ind w:left="1276"/>
        <w:jc w:val="both"/>
        <w:rPr>
          <w:rFonts w:cs="Arial"/>
        </w:rPr>
      </w:pPr>
      <w:r w:rsidRPr="00712365">
        <w:rPr>
          <w:rFonts w:eastAsia="Calibri"/>
        </w:rPr>
        <w:t>Diese Nutzungsbedingungen sind abschließend. Mündliche Nebenabreden bestehen nicht.</w:t>
      </w:r>
      <w:r w:rsidR="004C3E9C" w:rsidRPr="00712365">
        <w:rPr>
          <w:rFonts w:eastAsia="Calibri"/>
        </w:rPr>
        <w:t xml:space="preserve"> </w:t>
      </w:r>
      <w:r w:rsidR="0075512C" w:rsidRPr="00712365">
        <w:rPr>
          <w:rFonts w:eastAsia="Calibri"/>
        </w:rPr>
        <w:t xml:space="preserve">Änderungen und Ergänzungen dieser </w:t>
      </w:r>
      <w:r w:rsidR="00B559C9" w:rsidRPr="00712365">
        <w:rPr>
          <w:rFonts w:eastAsia="Calibri"/>
        </w:rPr>
        <w:t>Nutzungsbedingungen</w:t>
      </w:r>
      <w:r w:rsidR="0075512C" w:rsidRPr="00712365">
        <w:rPr>
          <w:rFonts w:eastAsia="Calibri"/>
        </w:rPr>
        <w:t xml:space="preserve"> bedürfen der Schriftform.</w:t>
      </w:r>
      <w:r w:rsidR="00974B85" w:rsidRPr="00712365">
        <w:rPr>
          <w:rFonts w:eastAsia="Calibri"/>
        </w:rPr>
        <w:t xml:space="preserve"> Dies gilt auch für eine Aufhebung oder einen Verzicht auf diese </w:t>
      </w:r>
      <w:r w:rsidR="00EE1250" w:rsidRPr="00712365">
        <w:rPr>
          <w:rFonts w:eastAsia="Calibri"/>
        </w:rPr>
        <w:t>Schriftformvereinbarung</w:t>
      </w:r>
      <w:r w:rsidR="00974B85" w:rsidRPr="00712365">
        <w:rPr>
          <w:rFonts w:eastAsia="Calibri"/>
        </w:rPr>
        <w:t>.</w:t>
      </w:r>
      <w:r w:rsidR="00712365">
        <w:rPr>
          <w:rFonts w:eastAsia="Calibri"/>
        </w:rPr>
        <w:t xml:space="preserve"> </w:t>
      </w:r>
    </w:p>
    <w:p w14:paraId="3AD1328B" w14:textId="2C1289D1" w:rsidR="00831DF3" w:rsidRPr="00661AD4" w:rsidRDefault="00974B85" w:rsidP="00831DF3">
      <w:pPr>
        <w:pStyle w:val="Listenabsatz"/>
        <w:numPr>
          <w:ilvl w:val="1"/>
          <w:numId w:val="71"/>
        </w:numPr>
        <w:autoSpaceDE w:val="0"/>
        <w:autoSpaceDN w:val="0"/>
        <w:adjustRightInd w:val="0"/>
        <w:ind w:left="1276"/>
        <w:jc w:val="both"/>
        <w:rPr>
          <w:rFonts w:cs="Arial"/>
        </w:rPr>
      </w:pPr>
      <w:r w:rsidRPr="00831DF3">
        <w:rPr>
          <w:rFonts w:eastAsia="Calibri"/>
        </w:rPr>
        <w:t xml:space="preserve">Sollte eine Bestimmung dieser </w:t>
      </w:r>
      <w:r w:rsidR="00696E27" w:rsidRPr="00831DF3">
        <w:rPr>
          <w:rFonts w:eastAsia="Calibri"/>
        </w:rPr>
        <w:t>Nutzungsbedingungen</w:t>
      </w:r>
      <w:r w:rsidRPr="00831DF3">
        <w:rPr>
          <w:rFonts w:eastAsia="Calibri"/>
        </w:rPr>
        <w:t xml:space="preserve"> unwirksam oder undurchführbar sein oder künftig unwirksam oder undurchführbar werden, so werden die übrigen Regelungen dieser </w:t>
      </w:r>
      <w:r w:rsidR="00696E27" w:rsidRPr="00831DF3">
        <w:rPr>
          <w:rFonts w:eastAsia="Calibri"/>
        </w:rPr>
        <w:t>Nutzungsbedingungen</w:t>
      </w:r>
      <w:r w:rsidRPr="00831DF3">
        <w:rPr>
          <w:rFonts w:eastAsia="Calibri"/>
        </w:rPr>
        <w:t xml:space="preserve"> davon nicht berührt. Die </w:t>
      </w:r>
      <w:r w:rsidR="00ED3FD8" w:rsidRPr="00831DF3">
        <w:rPr>
          <w:rFonts w:eastAsia="Calibri"/>
        </w:rPr>
        <w:t xml:space="preserve">BGHM und die </w:t>
      </w:r>
      <w:r w:rsidR="00EE1250" w:rsidRPr="00831DF3">
        <w:rPr>
          <w:rFonts w:eastAsia="Calibri"/>
        </w:rPr>
        <w:t>Nutzerinnen und Nutzer</w:t>
      </w:r>
      <w:r w:rsidRPr="00831DF3">
        <w:rPr>
          <w:rFonts w:eastAsia="Calibri"/>
        </w:rPr>
        <w:t xml:space="preserve"> verpflichten sich vielmehr, die unwirksame Bestimmung durch eine wirksame zu ersetzen, deren </w:t>
      </w:r>
      <w:proofErr w:type="gramStart"/>
      <w:r w:rsidR="00ED3FD8" w:rsidRPr="00831DF3">
        <w:rPr>
          <w:rFonts w:eastAsia="Calibri"/>
        </w:rPr>
        <w:t>Z</w:t>
      </w:r>
      <w:r w:rsidRPr="00831DF3">
        <w:rPr>
          <w:rFonts w:eastAsia="Calibri"/>
        </w:rPr>
        <w:t>weck</w:t>
      </w:r>
      <w:proofErr w:type="gramEnd"/>
      <w:r w:rsidRPr="00831DF3">
        <w:rPr>
          <w:rFonts w:eastAsia="Calibri"/>
        </w:rPr>
        <w:t xml:space="preserve"> dem der weggefallenen Bestimmung rechtlich und wirtschaftlich möglichst nahekommt.</w:t>
      </w:r>
    </w:p>
    <w:sectPr w:rsidR="00831DF3" w:rsidRPr="00661AD4" w:rsidSect="009220FA">
      <w:headerReference w:type="default" r:id="rId13"/>
      <w:footerReference w:type="default" r:id="rId14"/>
      <w:headerReference w:type="first" r:id="rId15"/>
      <w:footerReference w:type="first" r:id="rId16"/>
      <w:pgSz w:w="11906" w:h="16838"/>
      <w:pgMar w:top="1417" w:right="1417" w:bottom="1134" w:left="1417" w:header="709" w:footer="624"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F9C499" w14:textId="77777777" w:rsidR="00E45E01" w:rsidRDefault="00E45E01" w:rsidP="009B2356">
      <w:r>
        <w:separator/>
      </w:r>
    </w:p>
  </w:endnote>
  <w:endnote w:type="continuationSeparator" w:id="0">
    <w:p w14:paraId="30D12BC5" w14:textId="77777777" w:rsidR="00E45E01" w:rsidRDefault="00E45E01" w:rsidP="009B2356">
      <w:r>
        <w:continuationSeparator/>
      </w:r>
    </w:p>
  </w:endnote>
  <w:endnote w:type="continuationNotice" w:id="1">
    <w:p w14:paraId="16FF8B33" w14:textId="77777777" w:rsidR="00E45E01" w:rsidRDefault="00E45E0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atang">
    <w:panose1 w:val="02030600000101010101"/>
    <w:charset w:val="81"/>
    <w:family w:val="roman"/>
    <w:pitch w:val="variable"/>
    <w:sig w:usb0="B00002AF" w:usb1="69D77CFB" w:usb2="00000030" w:usb3="00000000" w:csb0="0008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4404165"/>
      <w:docPartObj>
        <w:docPartGallery w:val="Page Numbers (Bottom of Page)"/>
        <w:docPartUnique/>
      </w:docPartObj>
    </w:sdtPr>
    <w:sdtEndPr>
      <w:rPr>
        <w:sz w:val="20"/>
        <w:szCs w:val="20"/>
      </w:rPr>
    </w:sdtEndPr>
    <w:sdtContent>
      <w:sdt>
        <w:sdtPr>
          <w:rPr>
            <w:sz w:val="20"/>
            <w:szCs w:val="20"/>
          </w:rPr>
          <w:id w:val="1044481786"/>
          <w:docPartObj>
            <w:docPartGallery w:val="Page Numbers (Top of Page)"/>
            <w:docPartUnique/>
          </w:docPartObj>
        </w:sdtPr>
        <w:sdtEndPr/>
        <w:sdtContent>
          <w:p w14:paraId="25F1781C" w14:textId="77777777" w:rsidR="009220FA" w:rsidRPr="009220FA" w:rsidRDefault="009220FA" w:rsidP="009220FA">
            <w:pPr>
              <w:pStyle w:val="Fuzeile"/>
              <w:jc w:val="right"/>
              <w:rPr>
                <w:sz w:val="20"/>
                <w:szCs w:val="20"/>
              </w:rPr>
            </w:pPr>
          </w:p>
          <w:p w14:paraId="2282599B" w14:textId="7F742662" w:rsidR="009220FA" w:rsidRPr="009220FA" w:rsidRDefault="009220FA" w:rsidP="009220FA">
            <w:pPr>
              <w:pStyle w:val="Fuzeile"/>
              <w:jc w:val="right"/>
              <w:rPr>
                <w:sz w:val="20"/>
                <w:szCs w:val="20"/>
              </w:rPr>
            </w:pPr>
            <w:r w:rsidRPr="009220FA">
              <w:rPr>
                <w:sz w:val="20"/>
                <w:szCs w:val="20"/>
              </w:rPr>
              <w:t xml:space="preserve">Seite </w:t>
            </w:r>
            <w:r w:rsidRPr="009220FA">
              <w:rPr>
                <w:b/>
                <w:bCs/>
                <w:sz w:val="20"/>
                <w:szCs w:val="20"/>
              </w:rPr>
              <w:fldChar w:fldCharType="begin"/>
            </w:r>
            <w:r w:rsidRPr="009220FA">
              <w:rPr>
                <w:b/>
                <w:bCs/>
                <w:sz w:val="20"/>
                <w:szCs w:val="20"/>
              </w:rPr>
              <w:instrText>PAGE</w:instrText>
            </w:r>
            <w:r w:rsidRPr="009220FA">
              <w:rPr>
                <w:b/>
                <w:bCs/>
                <w:sz w:val="20"/>
                <w:szCs w:val="20"/>
              </w:rPr>
              <w:fldChar w:fldCharType="separate"/>
            </w:r>
            <w:r w:rsidRPr="009220FA">
              <w:rPr>
                <w:b/>
                <w:bCs/>
                <w:sz w:val="20"/>
                <w:szCs w:val="20"/>
              </w:rPr>
              <w:t>2</w:t>
            </w:r>
            <w:r w:rsidRPr="009220FA">
              <w:rPr>
                <w:b/>
                <w:bCs/>
                <w:sz w:val="20"/>
                <w:szCs w:val="20"/>
              </w:rPr>
              <w:fldChar w:fldCharType="end"/>
            </w:r>
            <w:r w:rsidRPr="009220FA">
              <w:rPr>
                <w:sz w:val="20"/>
                <w:szCs w:val="20"/>
              </w:rPr>
              <w:t xml:space="preserve"> von </w:t>
            </w:r>
            <w:r w:rsidRPr="009220FA">
              <w:rPr>
                <w:b/>
                <w:bCs/>
                <w:sz w:val="20"/>
                <w:szCs w:val="20"/>
              </w:rPr>
              <w:fldChar w:fldCharType="begin"/>
            </w:r>
            <w:r w:rsidRPr="009220FA">
              <w:rPr>
                <w:b/>
                <w:bCs/>
                <w:sz w:val="20"/>
                <w:szCs w:val="20"/>
              </w:rPr>
              <w:instrText>NUMPAGES</w:instrText>
            </w:r>
            <w:r w:rsidRPr="009220FA">
              <w:rPr>
                <w:b/>
                <w:bCs/>
                <w:sz w:val="20"/>
                <w:szCs w:val="20"/>
              </w:rPr>
              <w:fldChar w:fldCharType="separate"/>
            </w:r>
            <w:r w:rsidRPr="009220FA">
              <w:rPr>
                <w:b/>
                <w:bCs/>
                <w:sz w:val="20"/>
                <w:szCs w:val="20"/>
              </w:rPr>
              <w:t>2</w:t>
            </w:r>
            <w:r w:rsidRPr="009220FA">
              <w:rPr>
                <w:b/>
                <w:bCs/>
                <w:sz w:val="20"/>
                <w:szCs w:val="20"/>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1782639873"/>
      <w:docPartObj>
        <w:docPartGallery w:val="Page Numbers (Bottom of Page)"/>
        <w:docPartUnique/>
      </w:docPartObj>
    </w:sdtPr>
    <w:sdtEndPr/>
    <w:sdtContent>
      <w:sdt>
        <w:sdtPr>
          <w:rPr>
            <w:sz w:val="20"/>
            <w:szCs w:val="20"/>
          </w:rPr>
          <w:id w:val="-1769616900"/>
          <w:docPartObj>
            <w:docPartGallery w:val="Page Numbers (Top of Page)"/>
            <w:docPartUnique/>
          </w:docPartObj>
        </w:sdtPr>
        <w:sdtEndPr/>
        <w:sdtContent>
          <w:p w14:paraId="6EDCB87B" w14:textId="77777777" w:rsidR="009220FA" w:rsidRDefault="009220FA">
            <w:pPr>
              <w:pStyle w:val="Fuzeile"/>
              <w:jc w:val="right"/>
              <w:rPr>
                <w:sz w:val="20"/>
                <w:szCs w:val="20"/>
              </w:rPr>
            </w:pPr>
          </w:p>
          <w:p w14:paraId="2839153C" w14:textId="493E1C9E" w:rsidR="009220FA" w:rsidRPr="009220FA" w:rsidRDefault="009220FA">
            <w:pPr>
              <w:pStyle w:val="Fuzeile"/>
              <w:jc w:val="right"/>
              <w:rPr>
                <w:sz w:val="20"/>
                <w:szCs w:val="20"/>
              </w:rPr>
            </w:pPr>
            <w:r w:rsidRPr="009220FA">
              <w:rPr>
                <w:sz w:val="20"/>
                <w:szCs w:val="20"/>
              </w:rPr>
              <w:t xml:space="preserve">Seite </w:t>
            </w:r>
            <w:r w:rsidRPr="009220FA">
              <w:rPr>
                <w:b/>
                <w:bCs/>
                <w:sz w:val="20"/>
                <w:szCs w:val="20"/>
              </w:rPr>
              <w:fldChar w:fldCharType="begin"/>
            </w:r>
            <w:r w:rsidRPr="009220FA">
              <w:rPr>
                <w:b/>
                <w:bCs/>
                <w:sz w:val="20"/>
                <w:szCs w:val="20"/>
              </w:rPr>
              <w:instrText>PAGE</w:instrText>
            </w:r>
            <w:r w:rsidRPr="009220FA">
              <w:rPr>
                <w:b/>
                <w:bCs/>
                <w:sz w:val="20"/>
                <w:szCs w:val="20"/>
              </w:rPr>
              <w:fldChar w:fldCharType="separate"/>
            </w:r>
            <w:r w:rsidRPr="009220FA">
              <w:rPr>
                <w:b/>
                <w:bCs/>
                <w:sz w:val="20"/>
                <w:szCs w:val="20"/>
              </w:rPr>
              <w:t>2</w:t>
            </w:r>
            <w:r w:rsidRPr="009220FA">
              <w:rPr>
                <w:b/>
                <w:bCs/>
                <w:sz w:val="20"/>
                <w:szCs w:val="20"/>
              </w:rPr>
              <w:fldChar w:fldCharType="end"/>
            </w:r>
            <w:r w:rsidRPr="009220FA">
              <w:rPr>
                <w:sz w:val="20"/>
                <w:szCs w:val="20"/>
              </w:rPr>
              <w:t xml:space="preserve"> von </w:t>
            </w:r>
            <w:r w:rsidRPr="009220FA">
              <w:rPr>
                <w:b/>
                <w:bCs/>
                <w:sz w:val="20"/>
                <w:szCs w:val="20"/>
              </w:rPr>
              <w:fldChar w:fldCharType="begin"/>
            </w:r>
            <w:r w:rsidRPr="009220FA">
              <w:rPr>
                <w:b/>
                <w:bCs/>
                <w:sz w:val="20"/>
                <w:szCs w:val="20"/>
              </w:rPr>
              <w:instrText>NUMPAGES</w:instrText>
            </w:r>
            <w:r w:rsidRPr="009220FA">
              <w:rPr>
                <w:b/>
                <w:bCs/>
                <w:sz w:val="20"/>
                <w:szCs w:val="20"/>
              </w:rPr>
              <w:fldChar w:fldCharType="separate"/>
            </w:r>
            <w:r w:rsidRPr="009220FA">
              <w:rPr>
                <w:b/>
                <w:bCs/>
                <w:sz w:val="20"/>
                <w:szCs w:val="20"/>
              </w:rPr>
              <w:t>2</w:t>
            </w:r>
            <w:r w:rsidRPr="009220FA">
              <w:rPr>
                <w:b/>
                <w:bCs/>
                <w:sz w:val="20"/>
                <w:szCs w:val="20"/>
              </w:rPr>
              <w:fldChar w:fldCharType="end"/>
            </w:r>
          </w:p>
        </w:sdtContent>
      </w:sdt>
    </w:sdtContent>
  </w:sdt>
  <w:p w14:paraId="0828028C" w14:textId="77777777" w:rsidR="009220FA" w:rsidRDefault="009220FA">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4D9AF4" w14:textId="77777777" w:rsidR="00E45E01" w:rsidRDefault="00E45E01" w:rsidP="009B2356">
      <w:r>
        <w:separator/>
      </w:r>
    </w:p>
  </w:footnote>
  <w:footnote w:type="continuationSeparator" w:id="0">
    <w:p w14:paraId="2635B179" w14:textId="77777777" w:rsidR="00E45E01" w:rsidRDefault="00E45E01" w:rsidP="009B2356">
      <w:r>
        <w:continuationSeparator/>
      </w:r>
    </w:p>
  </w:footnote>
  <w:footnote w:type="continuationNotice" w:id="1">
    <w:p w14:paraId="407837CF" w14:textId="77777777" w:rsidR="00E45E01" w:rsidRDefault="00E45E01"/>
  </w:footnote>
  <w:footnote w:id="2">
    <w:p w14:paraId="7A231DBF" w14:textId="0C7C3BAA" w:rsidR="00FD5618" w:rsidRDefault="00FD5618">
      <w:pPr>
        <w:pStyle w:val="Funotentext"/>
      </w:pPr>
      <w:r>
        <w:rPr>
          <w:rStyle w:val="Funotenzeichen"/>
        </w:rPr>
        <w:footnoteRef/>
      </w:r>
      <w:r>
        <w:t xml:space="preserve"> </w:t>
      </w:r>
      <w:r w:rsidR="00795610">
        <w:t>Diese Nutzungsbedingungen gelten nicht für den Bildungsstätten-Standort Bad Bevensen und nicht für die jeweils zwei Pilot-Lade</w:t>
      </w:r>
      <w:r w:rsidR="00E436B4">
        <w:t>stationen</w:t>
      </w:r>
      <w:r w:rsidR="00795610">
        <w:t xml:space="preserve"> </w:t>
      </w:r>
      <w:r w:rsidR="00795610" w:rsidRPr="003F729A">
        <w:t>in den Bildungsstätten in Triefenstein-Lengfurt und Nümbrecht</w:t>
      </w:r>
      <w:r w:rsidR="003F729A">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B939E5" w14:textId="77777777" w:rsidR="000F0ACC" w:rsidRPr="000F0ACC" w:rsidRDefault="000F0ACC" w:rsidP="000F0ACC">
    <w:pPr>
      <w:pStyle w:val="Kopfzeile"/>
      <w:spacing w:beforeAutospacing="0"/>
      <w:rPr>
        <w:sz w:val="18"/>
        <w:szCs w:val="18"/>
      </w:rPr>
    </w:pPr>
    <w:r w:rsidRPr="000F0ACC">
      <w:rPr>
        <w:rFonts w:eastAsia="Batang"/>
        <w:noProof/>
        <w:sz w:val="18"/>
        <w:szCs w:val="18"/>
        <w:lang w:eastAsia="de-DE"/>
      </w:rPr>
      <w:drawing>
        <wp:anchor distT="0" distB="0" distL="114300" distR="114300" simplePos="0" relativeHeight="251661312" behindDoc="0" locked="0" layoutInCell="0" allowOverlap="1" wp14:anchorId="64ED8D4C" wp14:editId="085282BE">
          <wp:simplePos x="0" y="0"/>
          <wp:positionH relativeFrom="margin">
            <wp:align>right</wp:align>
          </wp:positionH>
          <wp:positionV relativeFrom="margin">
            <wp:posOffset>-1146175</wp:posOffset>
          </wp:positionV>
          <wp:extent cx="2404800" cy="990000"/>
          <wp:effectExtent l="0" t="0" r="0" b="635"/>
          <wp:wrapSquare wrapText="bothSides"/>
          <wp:docPr id="2090282624" name="Grafik 2090282624" descr="Logo BGHM 4c 3z___30vH-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BGHM 4c 3z___30vH-0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404800" cy="990000"/>
                  </a:xfrm>
                  <a:prstGeom prst="rect">
                    <a:avLst/>
                  </a:prstGeom>
                  <a:noFill/>
                </pic:spPr>
              </pic:pic>
            </a:graphicData>
          </a:graphic>
          <wp14:sizeRelH relativeFrom="page">
            <wp14:pctWidth>0</wp14:pctWidth>
          </wp14:sizeRelH>
          <wp14:sizeRelV relativeFrom="page">
            <wp14:pctHeight>0</wp14:pctHeight>
          </wp14:sizeRelV>
        </wp:anchor>
      </w:drawing>
    </w:r>
  </w:p>
  <w:p w14:paraId="46EEFBD4" w14:textId="77777777" w:rsidR="000F0ACC" w:rsidRPr="000F0ACC" w:rsidRDefault="000F0ACC" w:rsidP="000F0ACC">
    <w:pPr>
      <w:pStyle w:val="Kopfzeile"/>
      <w:spacing w:beforeAutospacing="0"/>
      <w:rPr>
        <w:sz w:val="18"/>
        <w:szCs w:val="18"/>
      </w:rPr>
    </w:pPr>
  </w:p>
  <w:p w14:paraId="593FD4BF" w14:textId="77777777" w:rsidR="000F0ACC" w:rsidRPr="000F0ACC" w:rsidRDefault="000F0ACC" w:rsidP="000F0ACC">
    <w:pPr>
      <w:pStyle w:val="Kopfzeile"/>
      <w:spacing w:beforeAutospacing="0"/>
      <w:rPr>
        <w:sz w:val="18"/>
        <w:szCs w:val="18"/>
      </w:rPr>
    </w:pPr>
  </w:p>
  <w:p w14:paraId="00D19056" w14:textId="77777777" w:rsidR="000F0ACC" w:rsidRPr="000F0ACC" w:rsidRDefault="000F0ACC" w:rsidP="000F0ACC">
    <w:pPr>
      <w:pStyle w:val="Kopfzeile"/>
      <w:spacing w:beforeAutospacing="0"/>
      <w:rPr>
        <w:sz w:val="18"/>
        <w:szCs w:val="18"/>
      </w:rPr>
    </w:pPr>
  </w:p>
  <w:p w14:paraId="029AEAC5" w14:textId="77777777" w:rsidR="000F0ACC" w:rsidRPr="000F0ACC" w:rsidRDefault="000F0ACC" w:rsidP="000F0ACC">
    <w:pPr>
      <w:pStyle w:val="Kopfzeile"/>
      <w:spacing w:beforeAutospacing="0"/>
      <w:rPr>
        <w:sz w:val="18"/>
        <w:szCs w:val="18"/>
      </w:rPr>
    </w:pPr>
  </w:p>
  <w:p w14:paraId="0C2D2B89" w14:textId="77777777" w:rsidR="000F0ACC" w:rsidRPr="000F0ACC" w:rsidRDefault="000F0ACC" w:rsidP="000F0ACC">
    <w:pPr>
      <w:pStyle w:val="Kopfzeile"/>
      <w:spacing w:beforeAutospacing="0"/>
      <w:rPr>
        <w:sz w:val="18"/>
        <w:szCs w:val="18"/>
      </w:rPr>
    </w:pPr>
  </w:p>
  <w:p w14:paraId="44CE68A1" w14:textId="77777777" w:rsidR="000F0ACC" w:rsidRPr="000F0ACC" w:rsidRDefault="000F0ACC">
    <w:pPr>
      <w:pStyle w:val="Kopfzeile"/>
      <w:spacing w:beforeAutospacing="0"/>
      <w:rPr>
        <w:sz w:val="18"/>
        <w:szCs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4BB09C" w14:textId="77777777" w:rsidR="000F0ACC" w:rsidRPr="000F0ACC" w:rsidRDefault="000F0ACC" w:rsidP="000F0ACC">
    <w:pPr>
      <w:pStyle w:val="Kopfzeile"/>
      <w:spacing w:beforeAutospacing="0"/>
      <w:rPr>
        <w:sz w:val="18"/>
        <w:szCs w:val="18"/>
      </w:rPr>
    </w:pPr>
    <w:r w:rsidRPr="000F0ACC">
      <w:rPr>
        <w:rFonts w:eastAsia="Batang"/>
        <w:noProof/>
        <w:sz w:val="18"/>
        <w:szCs w:val="18"/>
        <w:lang w:eastAsia="de-DE"/>
      </w:rPr>
      <w:drawing>
        <wp:anchor distT="0" distB="0" distL="114300" distR="114300" simplePos="0" relativeHeight="251659264" behindDoc="0" locked="0" layoutInCell="0" allowOverlap="1" wp14:anchorId="5C2AF4FB" wp14:editId="77052C7A">
          <wp:simplePos x="0" y="0"/>
          <wp:positionH relativeFrom="margin">
            <wp:align>right</wp:align>
          </wp:positionH>
          <wp:positionV relativeFrom="margin">
            <wp:posOffset>-1146175</wp:posOffset>
          </wp:positionV>
          <wp:extent cx="2404800" cy="990000"/>
          <wp:effectExtent l="0" t="0" r="0" b="635"/>
          <wp:wrapSquare wrapText="bothSides"/>
          <wp:docPr id="159726184" name="Grafik 159726184" descr="Logo BGHM 4c 3z___30vH-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BGHM 4c 3z___30vH-0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404800" cy="990000"/>
                  </a:xfrm>
                  <a:prstGeom prst="rect">
                    <a:avLst/>
                  </a:prstGeom>
                  <a:noFill/>
                </pic:spPr>
              </pic:pic>
            </a:graphicData>
          </a:graphic>
          <wp14:sizeRelH relativeFrom="page">
            <wp14:pctWidth>0</wp14:pctWidth>
          </wp14:sizeRelH>
          <wp14:sizeRelV relativeFrom="page">
            <wp14:pctHeight>0</wp14:pctHeight>
          </wp14:sizeRelV>
        </wp:anchor>
      </w:drawing>
    </w:r>
  </w:p>
  <w:p w14:paraId="61C32B8F" w14:textId="77777777" w:rsidR="000F0ACC" w:rsidRPr="000F0ACC" w:rsidRDefault="000F0ACC" w:rsidP="000F0ACC">
    <w:pPr>
      <w:pStyle w:val="Kopfzeile"/>
      <w:spacing w:beforeAutospacing="0"/>
      <w:rPr>
        <w:sz w:val="18"/>
        <w:szCs w:val="18"/>
      </w:rPr>
    </w:pPr>
  </w:p>
  <w:p w14:paraId="176AF374" w14:textId="77777777" w:rsidR="000F0ACC" w:rsidRPr="000F0ACC" w:rsidRDefault="000F0ACC" w:rsidP="000F0ACC">
    <w:pPr>
      <w:pStyle w:val="Kopfzeile"/>
      <w:spacing w:beforeAutospacing="0"/>
      <w:rPr>
        <w:sz w:val="18"/>
        <w:szCs w:val="18"/>
      </w:rPr>
    </w:pPr>
  </w:p>
  <w:p w14:paraId="7D0A6F32" w14:textId="77777777" w:rsidR="000F0ACC" w:rsidRPr="000F0ACC" w:rsidRDefault="000F0ACC" w:rsidP="000F0ACC">
    <w:pPr>
      <w:pStyle w:val="Kopfzeile"/>
      <w:spacing w:beforeAutospacing="0"/>
      <w:rPr>
        <w:sz w:val="18"/>
        <w:szCs w:val="18"/>
      </w:rPr>
    </w:pPr>
  </w:p>
  <w:p w14:paraId="1458CB00" w14:textId="77777777" w:rsidR="000F0ACC" w:rsidRPr="000F0ACC" w:rsidRDefault="000F0ACC" w:rsidP="000F0ACC">
    <w:pPr>
      <w:pStyle w:val="Kopfzeile"/>
      <w:spacing w:beforeAutospacing="0"/>
      <w:rPr>
        <w:sz w:val="18"/>
        <w:szCs w:val="18"/>
      </w:rPr>
    </w:pPr>
  </w:p>
  <w:p w14:paraId="2D707FF7" w14:textId="77777777" w:rsidR="000F0ACC" w:rsidRPr="000F0ACC" w:rsidRDefault="000F0ACC" w:rsidP="000F0ACC">
    <w:pPr>
      <w:pStyle w:val="Kopfzeile"/>
      <w:spacing w:beforeAutospacing="0"/>
      <w:rPr>
        <w:sz w:val="18"/>
        <w:szCs w:val="18"/>
      </w:rPr>
    </w:pPr>
  </w:p>
  <w:p w14:paraId="22D75E5C" w14:textId="77777777" w:rsidR="000F0ACC" w:rsidRPr="000F0ACC" w:rsidRDefault="000F0ACC">
    <w:pPr>
      <w:pStyle w:val="Kopfzeile"/>
      <w:spacing w:beforeAutospacing="0"/>
      <w:rPr>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B43C0"/>
    <w:multiLevelType w:val="hybridMultilevel"/>
    <w:tmpl w:val="491AC55E"/>
    <w:lvl w:ilvl="0" w:tplc="8958943A">
      <w:start w:val="1"/>
      <w:numFmt w:val="decimal"/>
      <w:lvlText w:val="(%1)"/>
      <w:lvlJc w:val="left"/>
      <w:pPr>
        <w:ind w:left="1080" w:hanging="360"/>
      </w:pPr>
      <w:rPr>
        <w:rFonts w:hint="default"/>
        <w:sz w:val="22"/>
      </w:rPr>
    </w:lvl>
    <w:lvl w:ilvl="1" w:tplc="04070019">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1" w15:restartNumberingAfterBreak="0">
    <w:nsid w:val="00794DA7"/>
    <w:multiLevelType w:val="hybridMultilevel"/>
    <w:tmpl w:val="6C709D54"/>
    <w:lvl w:ilvl="0" w:tplc="04070015">
      <w:start w:val="1"/>
      <w:numFmt w:val="decimal"/>
      <w:lvlText w:val="(%1)"/>
      <w:lvlJc w:val="left"/>
      <w:pPr>
        <w:ind w:left="1440" w:hanging="360"/>
      </w:pPr>
    </w:lvl>
    <w:lvl w:ilvl="1" w:tplc="04070019" w:tentative="1">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2" w15:restartNumberingAfterBreak="0">
    <w:nsid w:val="011E1B66"/>
    <w:multiLevelType w:val="hybridMultilevel"/>
    <w:tmpl w:val="A18E356A"/>
    <w:lvl w:ilvl="0" w:tplc="BB786E68">
      <w:start w:val="4"/>
      <w:numFmt w:val="decimal"/>
      <w:lvlText w:val="(%1)"/>
      <w:lvlJc w:val="left"/>
      <w:pPr>
        <w:ind w:left="144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02AF32D1"/>
    <w:multiLevelType w:val="hybridMultilevel"/>
    <w:tmpl w:val="6CA462D8"/>
    <w:lvl w:ilvl="0" w:tplc="04070015">
      <w:start w:val="1"/>
      <w:numFmt w:val="decimal"/>
      <w:lvlText w:val="(%1)"/>
      <w:lvlJc w:val="left"/>
      <w:pPr>
        <w:ind w:left="928" w:hanging="360"/>
      </w:pPr>
      <w:rPr>
        <w:rFonts w:hint="default"/>
      </w:rPr>
    </w:lvl>
    <w:lvl w:ilvl="1" w:tplc="04070019" w:tentative="1">
      <w:start w:val="1"/>
      <w:numFmt w:val="lowerLetter"/>
      <w:lvlText w:val="%2."/>
      <w:lvlJc w:val="left"/>
      <w:pPr>
        <w:ind w:left="1648" w:hanging="360"/>
      </w:pPr>
    </w:lvl>
    <w:lvl w:ilvl="2" w:tplc="0407001B" w:tentative="1">
      <w:start w:val="1"/>
      <w:numFmt w:val="lowerRoman"/>
      <w:lvlText w:val="%3."/>
      <w:lvlJc w:val="right"/>
      <w:pPr>
        <w:ind w:left="2368" w:hanging="180"/>
      </w:pPr>
    </w:lvl>
    <w:lvl w:ilvl="3" w:tplc="0407000F" w:tentative="1">
      <w:start w:val="1"/>
      <w:numFmt w:val="decimal"/>
      <w:lvlText w:val="%4."/>
      <w:lvlJc w:val="left"/>
      <w:pPr>
        <w:ind w:left="3088" w:hanging="360"/>
      </w:pPr>
    </w:lvl>
    <w:lvl w:ilvl="4" w:tplc="04070019" w:tentative="1">
      <w:start w:val="1"/>
      <w:numFmt w:val="lowerLetter"/>
      <w:lvlText w:val="%5."/>
      <w:lvlJc w:val="left"/>
      <w:pPr>
        <w:ind w:left="3808" w:hanging="360"/>
      </w:pPr>
    </w:lvl>
    <w:lvl w:ilvl="5" w:tplc="0407001B" w:tentative="1">
      <w:start w:val="1"/>
      <w:numFmt w:val="lowerRoman"/>
      <w:lvlText w:val="%6."/>
      <w:lvlJc w:val="right"/>
      <w:pPr>
        <w:ind w:left="4528" w:hanging="180"/>
      </w:pPr>
    </w:lvl>
    <w:lvl w:ilvl="6" w:tplc="0407000F" w:tentative="1">
      <w:start w:val="1"/>
      <w:numFmt w:val="decimal"/>
      <w:lvlText w:val="%7."/>
      <w:lvlJc w:val="left"/>
      <w:pPr>
        <w:ind w:left="5248" w:hanging="360"/>
      </w:pPr>
    </w:lvl>
    <w:lvl w:ilvl="7" w:tplc="04070019" w:tentative="1">
      <w:start w:val="1"/>
      <w:numFmt w:val="lowerLetter"/>
      <w:lvlText w:val="%8."/>
      <w:lvlJc w:val="left"/>
      <w:pPr>
        <w:ind w:left="5968" w:hanging="360"/>
      </w:pPr>
    </w:lvl>
    <w:lvl w:ilvl="8" w:tplc="0407001B" w:tentative="1">
      <w:start w:val="1"/>
      <w:numFmt w:val="lowerRoman"/>
      <w:lvlText w:val="%9."/>
      <w:lvlJc w:val="right"/>
      <w:pPr>
        <w:ind w:left="6688" w:hanging="180"/>
      </w:pPr>
    </w:lvl>
  </w:abstractNum>
  <w:abstractNum w:abstractNumId="4" w15:restartNumberingAfterBreak="0">
    <w:nsid w:val="05A36B62"/>
    <w:multiLevelType w:val="hybridMultilevel"/>
    <w:tmpl w:val="46FA37CE"/>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5" w15:restartNumberingAfterBreak="0">
    <w:nsid w:val="07EE5C07"/>
    <w:multiLevelType w:val="hybridMultilevel"/>
    <w:tmpl w:val="A8540B20"/>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0A785CD9"/>
    <w:multiLevelType w:val="hybridMultilevel"/>
    <w:tmpl w:val="A02EB1E2"/>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0D3C7312"/>
    <w:multiLevelType w:val="hybridMultilevel"/>
    <w:tmpl w:val="F118B1E8"/>
    <w:lvl w:ilvl="0" w:tplc="04070015">
      <w:start w:val="1"/>
      <w:numFmt w:val="decimal"/>
      <w:lvlText w:val="(%1)"/>
      <w:lvlJc w:val="left"/>
      <w:pPr>
        <w:ind w:left="1932" w:hanging="360"/>
      </w:pPr>
    </w:lvl>
    <w:lvl w:ilvl="1" w:tplc="04070019" w:tentative="1">
      <w:start w:val="1"/>
      <w:numFmt w:val="lowerLetter"/>
      <w:lvlText w:val="%2."/>
      <w:lvlJc w:val="left"/>
      <w:pPr>
        <w:ind w:left="2652" w:hanging="360"/>
      </w:pPr>
    </w:lvl>
    <w:lvl w:ilvl="2" w:tplc="0407001B" w:tentative="1">
      <w:start w:val="1"/>
      <w:numFmt w:val="lowerRoman"/>
      <w:lvlText w:val="%3."/>
      <w:lvlJc w:val="right"/>
      <w:pPr>
        <w:ind w:left="3372" w:hanging="180"/>
      </w:pPr>
    </w:lvl>
    <w:lvl w:ilvl="3" w:tplc="0407000F" w:tentative="1">
      <w:start w:val="1"/>
      <w:numFmt w:val="decimal"/>
      <w:lvlText w:val="%4."/>
      <w:lvlJc w:val="left"/>
      <w:pPr>
        <w:ind w:left="4092" w:hanging="360"/>
      </w:pPr>
    </w:lvl>
    <w:lvl w:ilvl="4" w:tplc="04070019" w:tentative="1">
      <w:start w:val="1"/>
      <w:numFmt w:val="lowerLetter"/>
      <w:lvlText w:val="%5."/>
      <w:lvlJc w:val="left"/>
      <w:pPr>
        <w:ind w:left="4812" w:hanging="360"/>
      </w:pPr>
    </w:lvl>
    <w:lvl w:ilvl="5" w:tplc="0407001B" w:tentative="1">
      <w:start w:val="1"/>
      <w:numFmt w:val="lowerRoman"/>
      <w:lvlText w:val="%6."/>
      <w:lvlJc w:val="right"/>
      <w:pPr>
        <w:ind w:left="5532" w:hanging="180"/>
      </w:pPr>
    </w:lvl>
    <w:lvl w:ilvl="6" w:tplc="0407000F" w:tentative="1">
      <w:start w:val="1"/>
      <w:numFmt w:val="decimal"/>
      <w:lvlText w:val="%7."/>
      <w:lvlJc w:val="left"/>
      <w:pPr>
        <w:ind w:left="6252" w:hanging="360"/>
      </w:pPr>
    </w:lvl>
    <w:lvl w:ilvl="7" w:tplc="04070019" w:tentative="1">
      <w:start w:val="1"/>
      <w:numFmt w:val="lowerLetter"/>
      <w:lvlText w:val="%8."/>
      <w:lvlJc w:val="left"/>
      <w:pPr>
        <w:ind w:left="6972" w:hanging="360"/>
      </w:pPr>
    </w:lvl>
    <w:lvl w:ilvl="8" w:tplc="0407001B" w:tentative="1">
      <w:start w:val="1"/>
      <w:numFmt w:val="lowerRoman"/>
      <w:lvlText w:val="%9."/>
      <w:lvlJc w:val="right"/>
      <w:pPr>
        <w:ind w:left="7692" w:hanging="180"/>
      </w:pPr>
    </w:lvl>
  </w:abstractNum>
  <w:abstractNum w:abstractNumId="8" w15:restartNumberingAfterBreak="0">
    <w:nsid w:val="0E465226"/>
    <w:multiLevelType w:val="hybridMultilevel"/>
    <w:tmpl w:val="9E301BBE"/>
    <w:lvl w:ilvl="0" w:tplc="96FCA4F2">
      <w:start w:val="1"/>
      <w:numFmt w:val="decimal"/>
      <w:lvlText w:val="%1)"/>
      <w:lvlJc w:val="left"/>
      <w:pPr>
        <w:ind w:left="1020" w:hanging="360"/>
      </w:pPr>
    </w:lvl>
    <w:lvl w:ilvl="1" w:tplc="4F5CCB3A">
      <w:start w:val="1"/>
      <w:numFmt w:val="decimal"/>
      <w:lvlText w:val="%2)"/>
      <w:lvlJc w:val="left"/>
      <w:pPr>
        <w:ind w:left="1020" w:hanging="360"/>
      </w:pPr>
    </w:lvl>
    <w:lvl w:ilvl="2" w:tplc="EF9A98D8">
      <w:start w:val="1"/>
      <w:numFmt w:val="decimal"/>
      <w:lvlText w:val="%3)"/>
      <w:lvlJc w:val="left"/>
      <w:pPr>
        <w:ind w:left="1020" w:hanging="360"/>
      </w:pPr>
    </w:lvl>
    <w:lvl w:ilvl="3" w:tplc="1EE22B46">
      <w:start w:val="1"/>
      <w:numFmt w:val="decimal"/>
      <w:lvlText w:val="%4)"/>
      <w:lvlJc w:val="left"/>
      <w:pPr>
        <w:ind w:left="1020" w:hanging="360"/>
      </w:pPr>
    </w:lvl>
    <w:lvl w:ilvl="4" w:tplc="9948EEFC">
      <w:start w:val="1"/>
      <w:numFmt w:val="decimal"/>
      <w:lvlText w:val="%5)"/>
      <w:lvlJc w:val="left"/>
      <w:pPr>
        <w:ind w:left="1020" w:hanging="360"/>
      </w:pPr>
    </w:lvl>
    <w:lvl w:ilvl="5" w:tplc="CE10D63A">
      <w:start w:val="1"/>
      <w:numFmt w:val="decimal"/>
      <w:lvlText w:val="%6)"/>
      <w:lvlJc w:val="left"/>
      <w:pPr>
        <w:ind w:left="1020" w:hanging="360"/>
      </w:pPr>
    </w:lvl>
    <w:lvl w:ilvl="6" w:tplc="27D44454">
      <w:start w:val="1"/>
      <w:numFmt w:val="decimal"/>
      <w:lvlText w:val="%7)"/>
      <w:lvlJc w:val="left"/>
      <w:pPr>
        <w:ind w:left="1020" w:hanging="360"/>
      </w:pPr>
    </w:lvl>
    <w:lvl w:ilvl="7" w:tplc="A7FABBEA">
      <w:start w:val="1"/>
      <w:numFmt w:val="decimal"/>
      <w:lvlText w:val="%8)"/>
      <w:lvlJc w:val="left"/>
      <w:pPr>
        <w:ind w:left="1020" w:hanging="360"/>
      </w:pPr>
    </w:lvl>
    <w:lvl w:ilvl="8" w:tplc="A35A2E2C">
      <w:start w:val="1"/>
      <w:numFmt w:val="decimal"/>
      <w:lvlText w:val="%9)"/>
      <w:lvlJc w:val="left"/>
      <w:pPr>
        <w:ind w:left="1020" w:hanging="360"/>
      </w:pPr>
    </w:lvl>
  </w:abstractNum>
  <w:abstractNum w:abstractNumId="9" w15:restartNumberingAfterBreak="0">
    <w:nsid w:val="10D31C23"/>
    <w:multiLevelType w:val="hybridMultilevel"/>
    <w:tmpl w:val="7AEE9962"/>
    <w:lvl w:ilvl="0" w:tplc="04070017">
      <w:start w:val="1"/>
      <w:numFmt w:val="lowerLetter"/>
      <w:lvlText w:val="%1)"/>
      <w:lvlJc w:val="left"/>
      <w:pPr>
        <w:ind w:left="780" w:hanging="420"/>
      </w:pPr>
      <w:rPr>
        <w:rFonts w:hint="default"/>
      </w:rPr>
    </w:lvl>
    <w:lvl w:ilvl="1" w:tplc="DF60240E">
      <w:start w:val="1"/>
      <w:numFmt w:val="decimal"/>
      <w:lvlText w:val="(%2)"/>
      <w:lvlJc w:val="left"/>
      <w:pPr>
        <w:ind w:left="1440" w:hanging="360"/>
      </w:pPr>
      <w:rPr>
        <w:rFonts w:hint="default"/>
      </w:r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12C4284E"/>
    <w:multiLevelType w:val="hybridMultilevel"/>
    <w:tmpl w:val="009A541E"/>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153242EE"/>
    <w:multiLevelType w:val="hybridMultilevel"/>
    <w:tmpl w:val="01AEC60A"/>
    <w:lvl w:ilvl="0" w:tplc="04070015">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2" w15:restartNumberingAfterBreak="0">
    <w:nsid w:val="16C95555"/>
    <w:multiLevelType w:val="hybridMultilevel"/>
    <w:tmpl w:val="659EEF26"/>
    <w:lvl w:ilvl="0" w:tplc="BE229F68">
      <w:start w:val="1"/>
      <w:numFmt w:val="decimal"/>
      <w:lvlText w:val="(%1)"/>
      <w:lvlJc w:val="left"/>
      <w:pPr>
        <w:tabs>
          <w:tab w:val="num" w:pos="2340"/>
        </w:tabs>
        <w:ind w:left="2340" w:hanging="360"/>
      </w:pPr>
    </w:lvl>
    <w:lvl w:ilvl="1" w:tplc="04070019">
      <w:start w:val="1"/>
      <w:numFmt w:val="lowerLetter"/>
      <w:lvlText w:val="%2."/>
      <w:lvlJc w:val="left"/>
      <w:pPr>
        <w:tabs>
          <w:tab w:val="num" w:pos="1440"/>
        </w:tabs>
        <w:ind w:left="1440" w:hanging="360"/>
      </w:pPr>
    </w:lvl>
    <w:lvl w:ilvl="2" w:tplc="0407001B">
      <w:start w:val="1"/>
      <w:numFmt w:val="lowerRoman"/>
      <w:lvlText w:val="%3."/>
      <w:lvlJc w:val="right"/>
      <w:pPr>
        <w:tabs>
          <w:tab w:val="num" w:pos="2160"/>
        </w:tabs>
        <w:ind w:left="2160" w:hanging="180"/>
      </w:pPr>
    </w:lvl>
    <w:lvl w:ilvl="3" w:tplc="0407000F">
      <w:start w:val="1"/>
      <w:numFmt w:val="decimal"/>
      <w:lvlText w:val="%4."/>
      <w:lvlJc w:val="left"/>
      <w:pPr>
        <w:tabs>
          <w:tab w:val="num" w:pos="2880"/>
        </w:tabs>
        <w:ind w:left="2880" w:hanging="360"/>
      </w:pPr>
    </w:lvl>
    <w:lvl w:ilvl="4" w:tplc="04070019">
      <w:start w:val="1"/>
      <w:numFmt w:val="lowerLetter"/>
      <w:lvlText w:val="%5."/>
      <w:lvlJc w:val="left"/>
      <w:pPr>
        <w:tabs>
          <w:tab w:val="num" w:pos="3600"/>
        </w:tabs>
        <w:ind w:left="3600" w:hanging="360"/>
      </w:pPr>
    </w:lvl>
    <w:lvl w:ilvl="5" w:tplc="0407001B">
      <w:start w:val="1"/>
      <w:numFmt w:val="lowerRoman"/>
      <w:lvlText w:val="%6."/>
      <w:lvlJc w:val="right"/>
      <w:pPr>
        <w:tabs>
          <w:tab w:val="num" w:pos="4320"/>
        </w:tabs>
        <w:ind w:left="4320" w:hanging="180"/>
      </w:pPr>
    </w:lvl>
    <w:lvl w:ilvl="6" w:tplc="0407000F">
      <w:start w:val="1"/>
      <w:numFmt w:val="decimal"/>
      <w:lvlText w:val="%7."/>
      <w:lvlJc w:val="left"/>
      <w:pPr>
        <w:tabs>
          <w:tab w:val="num" w:pos="5040"/>
        </w:tabs>
        <w:ind w:left="5040" w:hanging="360"/>
      </w:pPr>
    </w:lvl>
    <w:lvl w:ilvl="7" w:tplc="04070019">
      <w:start w:val="1"/>
      <w:numFmt w:val="lowerLetter"/>
      <w:lvlText w:val="%8."/>
      <w:lvlJc w:val="left"/>
      <w:pPr>
        <w:tabs>
          <w:tab w:val="num" w:pos="5760"/>
        </w:tabs>
        <w:ind w:left="5760" w:hanging="360"/>
      </w:pPr>
    </w:lvl>
    <w:lvl w:ilvl="8" w:tplc="0407001B">
      <w:start w:val="1"/>
      <w:numFmt w:val="lowerRoman"/>
      <w:lvlText w:val="%9."/>
      <w:lvlJc w:val="right"/>
      <w:pPr>
        <w:tabs>
          <w:tab w:val="num" w:pos="6480"/>
        </w:tabs>
        <w:ind w:left="6480" w:hanging="180"/>
      </w:pPr>
    </w:lvl>
  </w:abstractNum>
  <w:abstractNum w:abstractNumId="13" w15:restartNumberingAfterBreak="0">
    <w:nsid w:val="1ABC462D"/>
    <w:multiLevelType w:val="hybridMultilevel"/>
    <w:tmpl w:val="9AD2E9F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1CC5566F"/>
    <w:multiLevelType w:val="hybridMultilevel"/>
    <w:tmpl w:val="33EA1F7A"/>
    <w:lvl w:ilvl="0" w:tplc="04070001">
      <w:start w:val="1"/>
      <w:numFmt w:val="bullet"/>
      <w:lvlText w:val=""/>
      <w:lvlJc w:val="left"/>
      <w:pPr>
        <w:ind w:left="1562" w:hanging="360"/>
      </w:pPr>
      <w:rPr>
        <w:rFonts w:ascii="Symbol" w:hAnsi="Symbol" w:hint="default"/>
      </w:rPr>
    </w:lvl>
    <w:lvl w:ilvl="1" w:tplc="04070003" w:tentative="1">
      <w:start w:val="1"/>
      <w:numFmt w:val="bullet"/>
      <w:lvlText w:val="o"/>
      <w:lvlJc w:val="left"/>
      <w:pPr>
        <w:ind w:left="2282" w:hanging="360"/>
      </w:pPr>
      <w:rPr>
        <w:rFonts w:ascii="Courier New" w:hAnsi="Courier New" w:cs="Courier New" w:hint="default"/>
      </w:rPr>
    </w:lvl>
    <w:lvl w:ilvl="2" w:tplc="04070005" w:tentative="1">
      <w:start w:val="1"/>
      <w:numFmt w:val="bullet"/>
      <w:lvlText w:val=""/>
      <w:lvlJc w:val="left"/>
      <w:pPr>
        <w:ind w:left="3002" w:hanging="360"/>
      </w:pPr>
      <w:rPr>
        <w:rFonts w:ascii="Wingdings" w:hAnsi="Wingdings" w:hint="default"/>
      </w:rPr>
    </w:lvl>
    <w:lvl w:ilvl="3" w:tplc="04070001" w:tentative="1">
      <w:start w:val="1"/>
      <w:numFmt w:val="bullet"/>
      <w:lvlText w:val=""/>
      <w:lvlJc w:val="left"/>
      <w:pPr>
        <w:ind w:left="3722" w:hanging="360"/>
      </w:pPr>
      <w:rPr>
        <w:rFonts w:ascii="Symbol" w:hAnsi="Symbol" w:hint="default"/>
      </w:rPr>
    </w:lvl>
    <w:lvl w:ilvl="4" w:tplc="04070003" w:tentative="1">
      <w:start w:val="1"/>
      <w:numFmt w:val="bullet"/>
      <w:lvlText w:val="o"/>
      <w:lvlJc w:val="left"/>
      <w:pPr>
        <w:ind w:left="4442" w:hanging="360"/>
      </w:pPr>
      <w:rPr>
        <w:rFonts w:ascii="Courier New" w:hAnsi="Courier New" w:cs="Courier New" w:hint="default"/>
      </w:rPr>
    </w:lvl>
    <w:lvl w:ilvl="5" w:tplc="04070005" w:tentative="1">
      <w:start w:val="1"/>
      <w:numFmt w:val="bullet"/>
      <w:lvlText w:val=""/>
      <w:lvlJc w:val="left"/>
      <w:pPr>
        <w:ind w:left="5162" w:hanging="360"/>
      </w:pPr>
      <w:rPr>
        <w:rFonts w:ascii="Wingdings" w:hAnsi="Wingdings" w:hint="default"/>
      </w:rPr>
    </w:lvl>
    <w:lvl w:ilvl="6" w:tplc="04070001" w:tentative="1">
      <w:start w:val="1"/>
      <w:numFmt w:val="bullet"/>
      <w:lvlText w:val=""/>
      <w:lvlJc w:val="left"/>
      <w:pPr>
        <w:ind w:left="5882" w:hanging="360"/>
      </w:pPr>
      <w:rPr>
        <w:rFonts w:ascii="Symbol" w:hAnsi="Symbol" w:hint="default"/>
      </w:rPr>
    </w:lvl>
    <w:lvl w:ilvl="7" w:tplc="04070003" w:tentative="1">
      <w:start w:val="1"/>
      <w:numFmt w:val="bullet"/>
      <w:lvlText w:val="o"/>
      <w:lvlJc w:val="left"/>
      <w:pPr>
        <w:ind w:left="6602" w:hanging="360"/>
      </w:pPr>
      <w:rPr>
        <w:rFonts w:ascii="Courier New" w:hAnsi="Courier New" w:cs="Courier New" w:hint="default"/>
      </w:rPr>
    </w:lvl>
    <w:lvl w:ilvl="8" w:tplc="04070005" w:tentative="1">
      <w:start w:val="1"/>
      <w:numFmt w:val="bullet"/>
      <w:lvlText w:val=""/>
      <w:lvlJc w:val="left"/>
      <w:pPr>
        <w:ind w:left="7322" w:hanging="360"/>
      </w:pPr>
      <w:rPr>
        <w:rFonts w:ascii="Wingdings" w:hAnsi="Wingdings" w:hint="default"/>
      </w:rPr>
    </w:lvl>
  </w:abstractNum>
  <w:abstractNum w:abstractNumId="15" w15:restartNumberingAfterBreak="0">
    <w:nsid w:val="1D0A418E"/>
    <w:multiLevelType w:val="hybridMultilevel"/>
    <w:tmpl w:val="9998E582"/>
    <w:lvl w:ilvl="0" w:tplc="04070015">
      <w:start w:val="1"/>
      <w:numFmt w:val="decimal"/>
      <w:lvlText w:val="(%1)"/>
      <w:lvlJc w:val="left"/>
      <w:pPr>
        <w:ind w:left="1502" w:hanging="360"/>
      </w:pPr>
    </w:lvl>
    <w:lvl w:ilvl="1" w:tplc="04070019" w:tentative="1">
      <w:start w:val="1"/>
      <w:numFmt w:val="lowerLetter"/>
      <w:lvlText w:val="%2."/>
      <w:lvlJc w:val="left"/>
      <w:pPr>
        <w:ind w:left="2222" w:hanging="360"/>
      </w:pPr>
    </w:lvl>
    <w:lvl w:ilvl="2" w:tplc="0407001B" w:tentative="1">
      <w:start w:val="1"/>
      <w:numFmt w:val="lowerRoman"/>
      <w:lvlText w:val="%3."/>
      <w:lvlJc w:val="right"/>
      <w:pPr>
        <w:ind w:left="2942" w:hanging="180"/>
      </w:pPr>
    </w:lvl>
    <w:lvl w:ilvl="3" w:tplc="0407000F" w:tentative="1">
      <w:start w:val="1"/>
      <w:numFmt w:val="decimal"/>
      <w:lvlText w:val="%4."/>
      <w:lvlJc w:val="left"/>
      <w:pPr>
        <w:ind w:left="3662" w:hanging="360"/>
      </w:pPr>
    </w:lvl>
    <w:lvl w:ilvl="4" w:tplc="04070019" w:tentative="1">
      <w:start w:val="1"/>
      <w:numFmt w:val="lowerLetter"/>
      <w:lvlText w:val="%5."/>
      <w:lvlJc w:val="left"/>
      <w:pPr>
        <w:ind w:left="4382" w:hanging="360"/>
      </w:pPr>
    </w:lvl>
    <w:lvl w:ilvl="5" w:tplc="0407001B" w:tentative="1">
      <w:start w:val="1"/>
      <w:numFmt w:val="lowerRoman"/>
      <w:lvlText w:val="%6."/>
      <w:lvlJc w:val="right"/>
      <w:pPr>
        <w:ind w:left="5102" w:hanging="180"/>
      </w:pPr>
    </w:lvl>
    <w:lvl w:ilvl="6" w:tplc="0407000F" w:tentative="1">
      <w:start w:val="1"/>
      <w:numFmt w:val="decimal"/>
      <w:lvlText w:val="%7."/>
      <w:lvlJc w:val="left"/>
      <w:pPr>
        <w:ind w:left="5822" w:hanging="360"/>
      </w:pPr>
    </w:lvl>
    <w:lvl w:ilvl="7" w:tplc="04070019" w:tentative="1">
      <w:start w:val="1"/>
      <w:numFmt w:val="lowerLetter"/>
      <w:lvlText w:val="%8."/>
      <w:lvlJc w:val="left"/>
      <w:pPr>
        <w:ind w:left="6542" w:hanging="360"/>
      </w:pPr>
    </w:lvl>
    <w:lvl w:ilvl="8" w:tplc="0407001B" w:tentative="1">
      <w:start w:val="1"/>
      <w:numFmt w:val="lowerRoman"/>
      <w:lvlText w:val="%9."/>
      <w:lvlJc w:val="right"/>
      <w:pPr>
        <w:ind w:left="7262" w:hanging="180"/>
      </w:pPr>
    </w:lvl>
  </w:abstractNum>
  <w:abstractNum w:abstractNumId="16" w15:restartNumberingAfterBreak="0">
    <w:nsid w:val="1E107C48"/>
    <w:multiLevelType w:val="hybridMultilevel"/>
    <w:tmpl w:val="6100907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1E9A2623"/>
    <w:multiLevelType w:val="hybridMultilevel"/>
    <w:tmpl w:val="A020985A"/>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8" w15:restartNumberingAfterBreak="0">
    <w:nsid w:val="1FAE1E95"/>
    <w:multiLevelType w:val="hybridMultilevel"/>
    <w:tmpl w:val="E3D4C460"/>
    <w:lvl w:ilvl="0" w:tplc="509AB212">
      <w:start w:val="1"/>
      <w:numFmt w:val="decimal"/>
      <w:lvlText w:val="%1)"/>
      <w:lvlJc w:val="left"/>
      <w:pPr>
        <w:ind w:left="720" w:hanging="360"/>
      </w:pPr>
    </w:lvl>
    <w:lvl w:ilvl="1" w:tplc="E43A36EE">
      <w:start w:val="1"/>
      <w:numFmt w:val="decimal"/>
      <w:lvlText w:val="%2)"/>
      <w:lvlJc w:val="left"/>
      <w:pPr>
        <w:ind w:left="720" w:hanging="360"/>
      </w:pPr>
    </w:lvl>
    <w:lvl w:ilvl="2" w:tplc="CC047216">
      <w:start w:val="1"/>
      <w:numFmt w:val="decimal"/>
      <w:lvlText w:val="%3)"/>
      <w:lvlJc w:val="left"/>
      <w:pPr>
        <w:ind w:left="720" w:hanging="360"/>
      </w:pPr>
    </w:lvl>
    <w:lvl w:ilvl="3" w:tplc="17BE1312">
      <w:start w:val="1"/>
      <w:numFmt w:val="decimal"/>
      <w:lvlText w:val="%4)"/>
      <w:lvlJc w:val="left"/>
      <w:pPr>
        <w:ind w:left="720" w:hanging="360"/>
      </w:pPr>
    </w:lvl>
    <w:lvl w:ilvl="4" w:tplc="F7F88026">
      <w:start w:val="1"/>
      <w:numFmt w:val="decimal"/>
      <w:lvlText w:val="%5)"/>
      <w:lvlJc w:val="left"/>
      <w:pPr>
        <w:ind w:left="720" w:hanging="360"/>
      </w:pPr>
    </w:lvl>
    <w:lvl w:ilvl="5" w:tplc="A1BEA8DA">
      <w:start w:val="1"/>
      <w:numFmt w:val="decimal"/>
      <w:lvlText w:val="%6)"/>
      <w:lvlJc w:val="left"/>
      <w:pPr>
        <w:ind w:left="720" w:hanging="360"/>
      </w:pPr>
    </w:lvl>
    <w:lvl w:ilvl="6" w:tplc="23E2109A">
      <w:start w:val="1"/>
      <w:numFmt w:val="decimal"/>
      <w:lvlText w:val="%7)"/>
      <w:lvlJc w:val="left"/>
      <w:pPr>
        <w:ind w:left="720" w:hanging="360"/>
      </w:pPr>
    </w:lvl>
    <w:lvl w:ilvl="7" w:tplc="6B9473C2">
      <w:start w:val="1"/>
      <w:numFmt w:val="decimal"/>
      <w:lvlText w:val="%8)"/>
      <w:lvlJc w:val="left"/>
      <w:pPr>
        <w:ind w:left="720" w:hanging="360"/>
      </w:pPr>
    </w:lvl>
    <w:lvl w:ilvl="8" w:tplc="5E4634BC">
      <w:start w:val="1"/>
      <w:numFmt w:val="decimal"/>
      <w:lvlText w:val="%9)"/>
      <w:lvlJc w:val="left"/>
      <w:pPr>
        <w:ind w:left="720" w:hanging="360"/>
      </w:pPr>
    </w:lvl>
  </w:abstractNum>
  <w:abstractNum w:abstractNumId="19" w15:restartNumberingAfterBreak="0">
    <w:nsid w:val="1FFC430E"/>
    <w:multiLevelType w:val="hybridMultilevel"/>
    <w:tmpl w:val="8280F712"/>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208F35C0"/>
    <w:multiLevelType w:val="hybridMultilevel"/>
    <w:tmpl w:val="6A62A7F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21737E1B"/>
    <w:multiLevelType w:val="hybridMultilevel"/>
    <w:tmpl w:val="B062381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22734E55"/>
    <w:multiLevelType w:val="hybridMultilevel"/>
    <w:tmpl w:val="C13819E8"/>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24D66781"/>
    <w:multiLevelType w:val="hybridMultilevel"/>
    <w:tmpl w:val="6A62A7F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262935C7"/>
    <w:multiLevelType w:val="hybridMultilevel"/>
    <w:tmpl w:val="AABA19DE"/>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5" w15:restartNumberingAfterBreak="0">
    <w:nsid w:val="26D91A59"/>
    <w:multiLevelType w:val="hybridMultilevel"/>
    <w:tmpl w:val="575A6F16"/>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6" w15:restartNumberingAfterBreak="0">
    <w:nsid w:val="2B51770C"/>
    <w:multiLevelType w:val="hybridMultilevel"/>
    <w:tmpl w:val="22F8F7D6"/>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7" w15:restartNumberingAfterBreak="0">
    <w:nsid w:val="2E664975"/>
    <w:multiLevelType w:val="hybridMultilevel"/>
    <w:tmpl w:val="6A62A7F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2E7E4E23"/>
    <w:multiLevelType w:val="hybridMultilevel"/>
    <w:tmpl w:val="C5C82DB4"/>
    <w:lvl w:ilvl="0" w:tplc="04070017">
      <w:start w:val="1"/>
      <w:numFmt w:val="lowerLetter"/>
      <w:lvlText w:val="%1)"/>
      <w:lvlJc w:val="left"/>
      <w:pPr>
        <w:ind w:left="1440" w:hanging="360"/>
      </w:pPr>
      <w:rPr>
        <w:rFonts w:hint="default"/>
      </w:rPr>
    </w:lvl>
    <w:lvl w:ilvl="1" w:tplc="04070019" w:tentative="1">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29" w15:restartNumberingAfterBreak="0">
    <w:nsid w:val="2F906F34"/>
    <w:multiLevelType w:val="hybridMultilevel"/>
    <w:tmpl w:val="B0623818"/>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0" w15:restartNumberingAfterBreak="0">
    <w:nsid w:val="2FB024F7"/>
    <w:multiLevelType w:val="hybridMultilevel"/>
    <w:tmpl w:val="11D685E4"/>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1" w15:restartNumberingAfterBreak="0">
    <w:nsid w:val="3225755B"/>
    <w:multiLevelType w:val="hybridMultilevel"/>
    <w:tmpl w:val="D6E6B0B4"/>
    <w:lvl w:ilvl="0" w:tplc="04070015">
      <w:start w:val="1"/>
      <w:numFmt w:val="decimal"/>
      <w:lvlText w:val="(%1)"/>
      <w:lvlJc w:val="left"/>
      <w:pPr>
        <w:ind w:left="1068" w:hanging="360"/>
      </w:pPr>
    </w:lvl>
    <w:lvl w:ilvl="1" w:tplc="04070019" w:tentative="1">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32" w15:restartNumberingAfterBreak="0">
    <w:nsid w:val="34114057"/>
    <w:multiLevelType w:val="hybridMultilevel"/>
    <w:tmpl w:val="A42A893C"/>
    <w:lvl w:ilvl="0" w:tplc="04070015">
      <w:start w:val="1"/>
      <w:numFmt w:val="decimal"/>
      <w:lvlText w:val="(%1)"/>
      <w:lvlJc w:val="left"/>
      <w:pPr>
        <w:ind w:left="1440" w:hanging="360"/>
      </w:pPr>
    </w:lvl>
    <w:lvl w:ilvl="1" w:tplc="04070019" w:tentative="1">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33" w15:restartNumberingAfterBreak="0">
    <w:nsid w:val="38A306EC"/>
    <w:multiLevelType w:val="hybridMultilevel"/>
    <w:tmpl w:val="78A6006C"/>
    <w:lvl w:ilvl="0" w:tplc="04070015">
      <w:start w:val="1"/>
      <w:numFmt w:val="decimal"/>
      <w:lvlText w:val="(%1)"/>
      <w:lvlJc w:val="left"/>
      <w:pPr>
        <w:ind w:left="1429" w:hanging="360"/>
      </w:pPr>
    </w:lvl>
    <w:lvl w:ilvl="1" w:tplc="04070019" w:tentative="1">
      <w:start w:val="1"/>
      <w:numFmt w:val="lowerLetter"/>
      <w:lvlText w:val="%2."/>
      <w:lvlJc w:val="left"/>
      <w:pPr>
        <w:ind w:left="2149" w:hanging="360"/>
      </w:pPr>
    </w:lvl>
    <w:lvl w:ilvl="2" w:tplc="0407001B" w:tentative="1">
      <w:start w:val="1"/>
      <w:numFmt w:val="lowerRoman"/>
      <w:lvlText w:val="%3."/>
      <w:lvlJc w:val="right"/>
      <w:pPr>
        <w:ind w:left="2869" w:hanging="180"/>
      </w:pPr>
    </w:lvl>
    <w:lvl w:ilvl="3" w:tplc="0407000F" w:tentative="1">
      <w:start w:val="1"/>
      <w:numFmt w:val="decimal"/>
      <w:lvlText w:val="%4."/>
      <w:lvlJc w:val="left"/>
      <w:pPr>
        <w:ind w:left="3589" w:hanging="360"/>
      </w:pPr>
    </w:lvl>
    <w:lvl w:ilvl="4" w:tplc="04070019" w:tentative="1">
      <w:start w:val="1"/>
      <w:numFmt w:val="lowerLetter"/>
      <w:lvlText w:val="%5."/>
      <w:lvlJc w:val="left"/>
      <w:pPr>
        <w:ind w:left="4309" w:hanging="360"/>
      </w:pPr>
    </w:lvl>
    <w:lvl w:ilvl="5" w:tplc="0407001B" w:tentative="1">
      <w:start w:val="1"/>
      <w:numFmt w:val="lowerRoman"/>
      <w:lvlText w:val="%6."/>
      <w:lvlJc w:val="right"/>
      <w:pPr>
        <w:ind w:left="5029" w:hanging="180"/>
      </w:pPr>
    </w:lvl>
    <w:lvl w:ilvl="6" w:tplc="0407000F" w:tentative="1">
      <w:start w:val="1"/>
      <w:numFmt w:val="decimal"/>
      <w:lvlText w:val="%7."/>
      <w:lvlJc w:val="left"/>
      <w:pPr>
        <w:ind w:left="5749" w:hanging="360"/>
      </w:pPr>
    </w:lvl>
    <w:lvl w:ilvl="7" w:tplc="04070019" w:tentative="1">
      <w:start w:val="1"/>
      <w:numFmt w:val="lowerLetter"/>
      <w:lvlText w:val="%8."/>
      <w:lvlJc w:val="left"/>
      <w:pPr>
        <w:ind w:left="6469" w:hanging="360"/>
      </w:pPr>
    </w:lvl>
    <w:lvl w:ilvl="8" w:tplc="0407001B" w:tentative="1">
      <w:start w:val="1"/>
      <w:numFmt w:val="lowerRoman"/>
      <w:lvlText w:val="%9."/>
      <w:lvlJc w:val="right"/>
      <w:pPr>
        <w:ind w:left="7189" w:hanging="180"/>
      </w:pPr>
    </w:lvl>
  </w:abstractNum>
  <w:abstractNum w:abstractNumId="34" w15:restartNumberingAfterBreak="0">
    <w:nsid w:val="3A173CFF"/>
    <w:multiLevelType w:val="hybridMultilevel"/>
    <w:tmpl w:val="46FA37CE"/>
    <w:lvl w:ilvl="0" w:tplc="04070017">
      <w:start w:val="1"/>
      <w:numFmt w:val="lowerLetter"/>
      <w:lvlText w:val="%1)"/>
      <w:lvlJc w:val="left"/>
      <w:pPr>
        <w:ind w:left="1440" w:hanging="360"/>
      </w:pPr>
    </w:lvl>
    <w:lvl w:ilvl="1" w:tplc="04070019" w:tentative="1">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35" w15:restartNumberingAfterBreak="0">
    <w:nsid w:val="3D50710A"/>
    <w:multiLevelType w:val="hybridMultilevel"/>
    <w:tmpl w:val="8078E686"/>
    <w:lvl w:ilvl="0" w:tplc="BE229F68">
      <w:start w:val="1"/>
      <w:numFmt w:val="decimal"/>
      <w:lvlText w:val="(%1)"/>
      <w:lvlJc w:val="left"/>
      <w:pPr>
        <w:tabs>
          <w:tab w:val="num" w:pos="2340"/>
        </w:tabs>
        <w:ind w:left="2340" w:hanging="360"/>
      </w:pPr>
    </w:lvl>
    <w:lvl w:ilvl="1" w:tplc="04070019">
      <w:start w:val="1"/>
      <w:numFmt w:val="lowerLetter"/>
      <w:lvlText w:val="%2."/>
      <w:lvlJc w:val="left"/>
      <w:pPr>
        <w:tabs>
          <w:tab w:val="num" w:pos="1440"/>
        </w:tabs>
        <w:ind w:left="1440" w:hanging="360"/>
      </w:pPr>
    </w:lvl>
    <w:lvl w:ilvl="2" w:tplc="0407001B">
      <w:start w:val="1"/>
      <w:numFmt w:val="lowerRoman"/>
      <w:lvlText w:val="%3."/>
      <w:lvlJc w:val="right"/>
      <w:pPr>
        <w:tabs>
          <w:tab w:val="num" w:pos="2160"/>
        </w:tabs>
        <w:ind w:left="2160" w:hanging="180"/>
      </w:pPr>
    </w:lvl>
    <w:lvl w:ilvl="3" w:tplc="0407000F">
      <w:start w:val="1"/>
      <w:numFmt w:val="decimal"/>
      <w:lvlText w:val="%4."/>
      <w:lvlJc w:val="left"/>
      <w:pPr>
        <w:tabs>
          <w:tab w:val="num" w:pos="2880"/>
        </w:tabs>
        <w:ind w:left="2880" w:hanging="360"/>
      </w:pPr>
    </w:lvl>
    <w:lvl w:ilvl="4" w:tplc="04070019">
      <w:start w:val="1"/>
      <w:numFmt w:val="lowerLetter"/>
      <w:lvlText w:val="%5."/>
      <w:lvlJc w:val="left"/>
      <w:pPr>
        <w:tabs>
          <w:tab w:val="num" w:pos="3600"/>
        </w:tabs>
        <w:ind w:left="3600" w:hanging="360"/>
      </w:pPr>
    </w:lvl>
    <w:lvl w:ilvl="5" w:tplc="0407001B">
      <w:start w:val="1"/>
      <w:numFmt w:val="lowerRoman"/>
      <w:lvlText w:val="%6."/>
      <w:lvlJc w:val="right"/>
      <w:pPr>
        <w:tabs>
          <w:tab w:val="num" w:pos="4320"/>
        </w:tabs>
        <w:ind w:left="4320" w:hanging="180"/>
      </w:pPr>
    </w:lvl>
    <w:lvl w:ilvl="6" w:tplc="0407000F">
      <w:start w:val="1"/>
      <w:numFmt w:val="decimal"/>
      <w:lvlText w:val="%7."/>
      <w:lvlJc w:val="left"/>
      <w:pPr>
        <w:tabs>
          <w:tab w:val="num" w:pos="5040"/>
        </w:tabs>
        <w:ind w:left="5040" w:hanging="360"/>
      </w:pPr>
    </w:lvl>
    <w:lvl w:ilvl="7" w:tplc="04070019">
      <w:start w:val="1"/>
      <w:numFmt w:val="lowerLetter"/>
      <w:lvlText w:val="%8."/>
      <w:lvlJc w:val="left"/>
      <w:pPr>
        <w:tabs>
          <w:tab w:val="num" w:pos="5760"/>
        </w:tabs>
        <w:ind w:left="5760" w:hanging="360"/>
      </w:pPr>
    </w:lvl>
    <w:lvl w:ilvl="8" w:tplc="0407001B">
      <w:start w:val="1"/>
      <w:numFmt w:val="lowerRoman"/>
      <w:lvlText w:val="%9."/>
      <w:lvlJc w:val="right"/>
      <w:pPr>
        <w:tabs>
          <w:tab w:val="num" w:pos="6480"/>
        </w:tabs>
        <w:ind w:left="6480" w:hanging="180"/>
      </w:pPr>
    </w:lvl>
  </w:abstractNum>
  <w:abstractNum w:abstractNumId="36" w15:restartNumberingAfterBreak="0">
    <w:nsid w:val="418C4BC4"/>
    <w:multiLevelType w:val="hybridMultilevel"/>
    <w:tmpl w:val="B6B4B982"/>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7" w15:restartNumberingAfterBreak="0">
    <w:nsid w:val="46991A0C"/>
    <w:multiLevelType w:val="hybridMultilevel"/>
    <w:tmpl w:val="5038D774"/>
    <w:lvl w:ilvl="0" w:tplc="54E8B0D4">
      <w:start w:val="5"/>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cs="Wingdings" w:hint="default"/>
      </w:rPr>
    </w:lvl>
    <w:lvl w:ilvl="3" w:tplc="04070001" w:tentative="1">
      <w:start w:val="1"/>
      <w:numFmt w:val="bullet"/>
      <w:lvlText w:val=""/>
      <w:lvlJc w:val="left"/>
      <w:pPr>
        <w:ind w:left="2880" w:hanging="360"/>
      </w:pPr>
      <w:rPr>
        <w:rFonts w:ascii="Symbol" w:hAnsi="Symbol" w:cs="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cs="Wingdings" w:hint="default"/>
      </w:rPr>
    </w:lvl>
    <w:lvl w:ilvl="6" w:tplc="04070001" w:tentative="1">
      <w:start w:val="1"/>
      <w:numFmt w:val="bullet"/>
      <w:lvlText w:val=""/>
      <w:lvlJc w:val="left"/>
      <w:pPr>
        <w:ind w:left="5040" w:hanging="360"/>
      </w:pPr>
      <w:rPr>
        <w:rFonts w:ascii="Symbol" w:hAnsi="Symbol" w:cs="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cs="Wingdings" w:hint="default"/>
      </w:rPr>
    </w:lvl>
  </w:abstractNum>
  <w:abstractNum w:abstractNumId="38" w15:restartNumberingAfterBreak="0">
    <w:nsid w:val="48A40F46"/>
    <w:multiLevelType w:val="hybridMultilevel"/>
    <w:tmpl w:val="9132ADA4"/>
    <w:lvl w:ilvl="0" w:tplc="04070017">
      <w:start w:val="1"/>
      <w:numFmt w:val="lowerLetter"/>
      <w:lvlText w:val="%1)"/>
      <w:lvlJc w:val="left"/>
      <w:pPr>
        <w:ind w:left="720" w:hanging="360"/>
      </w:pPr>
      <w:rPr>
        <w:rFonts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39" w15:restartNumberingAfterBreak="0">
    <w:nsid w:val="4AA1348F"/>
    <w:multiLevelType w:val="hybridMultilevel"/>
    <w:tmpl w:val="0258525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4E3F7F6F"/>
    <w:multiLevelType w:val="hybridMultilevel"/>
    <w:tmpl w:val="49C443BA"/>
    <w:lvl w:ilvl="0" w:tplc="AA180432">
      <w:start w:val="1"/>
      <w:numFmt w:val="decimal"/>
      <w:lvlText w:val="%1)"/>
      <w:lvlJc w:val="left"/>
      <w:pPr>
        <w:ind w:left="720" w:hanging="360"/>
      </w:pPr>
    </w:lvl>
    <w:lvl w:ilvl="1" w:tplc="4470EACE">
      <w:start w:val="1"/>
      <w:numFmt w:val="decimal"/>
      <w:lvlText w:val="%2)"/>
      <w:lvlJc w:val="left"/>
      <w:pPr>
        <w:ind w:left="720" w:hanging="360"/>
      </w:pPr>
    </w:lvl>
    <w:lvl w:ilvl="2" w:tplc="79CAC44C">
      <w:start w:val="1"/>
      <w:numFmt w:val="decimal"/>
      <w:lvlText w:val="%3)"/>
      <w:lvlJc w:val="left"/>
      <w:pPr>
        <w:ind w:left="720" w:hanging="360"/>
      </w:pPr>
    </w:lvl>
    <w:lvl w:ilvl="3" w:tplc="17486CE8">
      <w:start w:val="1"/>
      <w:numFmt w:val="decimal"/>
      <w:lvlText w:val="%4)"/>
      <w:lvlJc w:val="left"/>
      <w:pPr>
        <w:ind w:left="720" w:hanging="360"/>
      </w:pPr>
    </w:lvl>
    <w:lvl w:ilvl="4" w:tplc="7AE29046">
      <w:start w:val="1"/>
      <w:numFmt w:val="decimal"/>
      <w:lvlText w:val="%5)"/>
      <w:lvlJc w:val="left"/>
      <w:pPr>
        <w:ind w:left="720" w:hanging="360"/>
      </w:pPr>
    </w:lvl>
    <w:lvl w:ilvl="5" w:tplc="64884742">
      <w:start w:val="1"/>
      <w:numFmt w:val="decimal"/>
      <w:lvlText w:val="%6)"/>
      <w:lvlJc w:val="left"/>
      <w:pPr>
        <w:ind w:left="720" w:hanging="360"/>
      </w:pPr>
    </w:lvl>
    <w:lvl w:ilvl="6" w:tplc="08D41A52">
      <w:start w:val="1"/>
      <w:numFmt w:val="decimal"/>
      <w:lvlText w:val="%7)"/>
      <w:lvlJc w:val="left"/>
      <w:pPr>
        <w:ind w:left="720" w:hanging="360"/>
      </w:pPr>
    </w:lvl>
    <w:lvl w:ilvl="7" w:tplc="327077A4">
      <w:start w:val="1"/>
      <w:numFmt w:val="decimal"/>
      <w:lvlText w:val="%8)"/>
      <w:lvlJc w:val="left"/>
      <w:pPr>
        <w:ind w:left="720" w:hanging="360"/>
      </w:pPr>
    </w:lvl>
    <w:lvl w:ilvl="8" w:tplc="5484C2F6">
      <w:start w:val="1"/>
      <w:numFmt w:val="decimal"/>
      <w:lvlText w:val="%9)"/>
      <w:lvlJc w:val="left"/>
      <w:pPr>
        <w:ind w:left="720" w:hanging="360"/>
      </w:pPr>
    </w:lvl>
  </w:abstractNum>
  <w:abstractNum w:abstractNumId="41" w15:restartNumberingAfterBreak="0">
    <w:nsid w:val="4EB2474A"/>
    <w:multiLevelType w:val="hybridMultilevel"/>
    <w:tmpl w:val="9AD2E9F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4ECF0ED1"/>
    <w:multiLevelType w:val="hybridMultilevel"/>
    <w:tmpl w:val="491AC55E"/>
    <w:lvl w:ilvl="0" w:tplc="FFFFFFFF">
      <w:start w:val="1"/>
      <w:numFmt w:val="decimal"/>
      <w:lvlText w:val="(%1)"/>
      <w:lvlJc w:val="left"/>
      <w:pPr>
        <w:ind w:left="1080" w:hanging="360"/>
      </w:pPr>
      <w:rPr>
        <w:rFonts w:hint="default"/>
        <w:sz w:val="22"/>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3" w15:restartNumberingAfterBreak="0">
    <w:nsid w:val="4FB52819"/>
    <w:multiLevelType w:val="hybridMultilevel"/>
    <w:tmpl w:val="272C29BA"/>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4" w15:restartNumberingAfterBreak="0">
    <w:nsid w:val="55403648"/>
    <w:multiLevelType w:val="hybridMultilevel"/>
    <w:tmpl w:val="63D2D34E"/>
    <w:lvl w:ilvl="0" w:tplc="04070001">
      <w:start w:val="1"/>
      <w:numFmt w:val="bullet"/>
      <w:lvlText w:val=""/>
      <w:lvlJc w:val="left"/>
      <w:pPr>
        <w:ind w:left="2160" w:hanging="360"/>
      </w:pPr>
      <w:rPr>
        <w:rFonts w:ascii="Symbol" w:hAnsi="Symbol" w:hint="default"/>
      </w:rPr>
    </w:lvl>
    <w:lvl w:ilvl="1" w:tplc="04070003" w:tentative="1">
      <w:start w:val="1"/>
      <w:numFmt w:val="bullet"/>
      <w:lvlText w:val="o"/>
      <w:lvlJc w:val="left"/>
      <w:pPr>
        <w:ind w:left="2880" w:hanging="360"/>
      </w:pPr>
      <w:rPr>
        <w:rFonts w:ascii="Courier New" w:hAnsi="Courier New" w:cs="Courier New" w:hint="default"/>
      </w:rPr>
    </w:lvl>
    <w:lvl w:ilvl="2" w:tplc="04070005" w:tentative="1">
      <w:start w:val="1"/>
      <w:numFmt w:val="bullet"/>
      <w:lvlText w:val=""/>
      <w:lvlJc w:val="left"/>
      <w:pPr>
        <w:ind w:left="3600" w:hanging="360"/>
      </w:pPr>
      <w:rPr>
        <w:rFonts w:ascii="Wingdings" w:hAnsi="Wingdings" w:hint="default"/>
      </w:rPr>
    </w:lvl>
    <w:lvl w:ilvl="3" w:tplc="04070001" w:tentative="1">
      <w:start w:val="1"/>
      <w:numFmt w:val="bullet"/>
      <w:lvlText w:val=""/>
      <w:lvlJc w:val="left"/>
      <w:pPr>
        <w:ind w:left="4320" w:hanging="360"/>
      </w:pPr>
      <w:rPr>
        <w:rFonts w:ascii="Symbol" w:hAnsi="Symbol" w:hint="default"/>
      </w:rPr>
    </w:lvl>
    <w:lvl w:ilvl="4" w:tplc="04070003" w:tentative="1">
      <w:start w:val="1"/>
      <w:numFmt w:val="bullet"/>
      <w:lvlText w:val="o"/>
      <w:lvlJc w:val="left"/>
      <w:pPr>
        <w:ind w:left="5040" w:hanging="360"/>
      </w:pPr>
      <w:rPr>
        <w:rFonts w:ascii="Courier New" w:hAnsi="Courier New" w:cs="Courier New" w:hint="default"/>
      </w:rPr>
    </w:lvl>
    <w:lvl w:ilvl="5" w:tplc="04070005" w:tentative="1">
      <w:start w:val="1"/>
      <w:numFmt w:val="bullet"/>
      <w:lvlText w:val=""/>
      <w:lvlJc w:val="left"/>
      <w:pPr>
        <w:ind w:left="5760" w:hanging="360"/>
      </w:pPr>
      <w:rPr>
        <w:rFonts w:ascii="Wingdings" w:hAnsi="Wingdings" w:hint="default"/>
      </w:rPr>
    </w:lvl>
    <w:lvl w:ilvl="6" w:tplc="04070001" w:tentative="1">
      <w:start w:val="1"/>
      <w:numFmt w:val="bullet"/>
      <w:lvlText w:val=""/>
      <w:lvlJc w:val="left"/>
      <w:pPr>
        <w:ind w:left="6480" w:hanging="360"/>
      </w:pPr>
      <w:rPr>
        <w:rFonts w:ascii="Symbol" w:hAnsi="Symbol" w:hint="default"/>
      </w:rPr>
    </w:lvl>
    <w:lvl w:ilvl="7" w:tplc="04070003" w:tentative="1">
      <w:start w:val="1"/>
      <w:numFmt w:val="bullet"/>
      <w:lvlText w:val="o"/>
      <w:lvlJc w:val="left"/>
      <w:pPr>
        <w:ind w:left="7200" w:hanging="360"/>
      </w:pPr>
      <w:rPr>
        <w:rFonts w:ascii="Courier New" w:hAnsi="Courier New" w:cs="Courier New" w:hint="default"/>
      </w:rPr>
    </w:lvl>
    <w:lvl w:ilvl="8" w:tplc="04070005" w:tentative="1">
      <w:start w:val="1"/>
      <w:numFmt w:val="bullet"/>
      <w:lvlText w:val=""/>
      <w:lvlJc w:val="left"/>
      <w:pPr>
        <w:ind w:left="7920" w:hanging="360"/>
      </w:pPr>
      <w:rPr>
        <w:rFonts w:ascii="Wingdings" w:hAnsi="Wingdings" w:hint="default"/>
      </w:rPr>
    </w:lvl>
  </w:abstractNum>
  <w:abstractNum w:abstractNumId="45" w15:restartNumberingAfterBreak="0">
    <w:nsid w:val="55D17A54"/>
    <w:multiLevelType w:val="hybridMultilevel"/>
    <w:tmpl w:val="8CCCFBE2"/>
    <w:lvl w:ilvl="0" w:tplc="04070015">
      <w:start w:val="1"/>
      <w:numFmt w:val="decimal"/>
      <w:lvlText w:val="(%1)"/>
      <w:lvlJc w:val="left"/>
      <w:pPr>
        <w:ind w:left="1440" w:hanging="360"/>
      </w:pPr>
    </w:lvl>
    <w:lvl w:ilvl="1" w:tplc="04070019" w:tentative="1">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46" w15:restartNumberingAfterBreak="0">
    <w:nsid w:val="55F9751D"/>
    <w:multiLevelType w:val="hybridMultilevel"/>
    <w:tmpl w:val="4F560160"/>
    <w:lvl w:ilvl="0" w:tplc="8958943A">
      <w:start w:val="1"/>
      <w:numFmt w:val="decimal"/>
      <w:lvlText w:val="(%1)"/>
      <w:lvlJc w:val="left"/>
      <w:pPr>
        <w:ind w:left="1800" w:hanging="360"/>
      </w:pPr>
      <w:rPr>
        <w:rFonts w:hint="default"/>
        <w:sz w:val="22"/>
      </w:rPr>
    </w:lvl>
    <w:lvl w:ilvl="1" w:tplc="04070019" w:tentative="1">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47" w15:restartNumberingAfterBreak="0">
    <w:nsid w:val="5BD67984"/>
    <w:multiLevelType w:val="hybridMultilevel"/>
    <w:tmpl w:val="35C42EAC"/>
    <w:lvl w:ilvl="0" w:tplc="04070017">
      <w:start w:val="1"/>
      <w:numFmt w:val="lowerLetter"/>
      <w:lvlText w:val="%1)"/>
      <w:lvlJc w:val="left"/>
      <w:pPr>
        <w:ind w:left="1429" w:hanging="360"/>
      </w:pPr>
    </w:lvl>
    <w:lvl w:ilvl="1" w:tplc="04070019" w:tentative="1">
      <w:start w:val="1"/>
      <w:numFmt w:val="lowerLetter"/>
      <w:lvlText w:val="%2."/>
      <w:lvlJc w:val="left"/>
      <w:pPr>
        <w:ind w:left="2149" w:hanging="360"/>
      </w:pPr>
    </w:lvl>
    <w:lvl w:ilvl="2" w:tplc="0407001B" w:tentative="1">
      <w:start w:val="1"/>
      <w:numFmt w:val="lowerRoman"/>
      <w:lvlText w:val="%3."/>
      <w:lvlJc w:val="right"/>
      <w:pPr>
        <w:ind w:left="2869" w:hanging="180"/>
      </w:pPr>
    </w:lvl>
    <w:lvl w:ilvl="3" w:tplc="0407000F" w:tentative="1">
      <w:start w:val="1"/>
      <w:numFmt w:val="decimal"/>
      <w:lvlText w:val="%4."/>
      <w:lvlJc w:val="left"/>
      <w:pPr>
        <w:ind w:left="3589" w:hanging="360"/>
      </w:pPr>
    </w:lvl>
    <w:lvl w:ilvl="4" w:tplc="04070019" w:tentative="1">
      <w:start w:val="1"/>
      <w:numFmt w:val="lowerLetter"/>
      <w:lvlText w:val="%5."/>
      <w:lvlJc w:val="left"/>
      <w:pPr>
        <w:ind w:left="4309" w:hanging="360"/>
      </w:pPr>
    </w:lvl>
    <w:lvl w:ilvl="5" w:tplc="0407001B" w:tentative="1">
      <w:start w:val="1"/>
      <w:numFmt w:val="lowerRoman"/>
      <w:lvlText w:val="%6."/>
      <w:lvlJc w:val="right"/>
      <w:pPr>
        <w:ind w:left="5029" w:hanging="180"/>
      </w:pPr>
    </w:lvl>
    <w:lvl w:ilvl="6" w:tplc="0407000F" w:tentative="1">
      <w:start w:val="1"/>
      <w:numFmt w:val="decimal"/>
      <w:lvlText w:val="%7."/>
      <w:lvlJc w:val="left"/>
      <w:pPr>
        <w:ind w:left="5749" w:hanging="360"/>
      </w:pPr>
    </w:lvl>
    <w:lvl w:ilvl="7" w:tplc="04070019" w:tentative="1">
      <w:start w:val="1"/>
      <w:numFmt w:val="lowerLetter"/>
      <w:lvlText w:val="%8."/>
      <w:lvlJc w:val="left"/>
      <w:pPr>
        <w:ind w:left="6469" w:hanging="360"/>
      </w:pPr>
    </w:lvl>
    <w:lvl w:ilvl="8" w:tplc="0407001B" w:tentative="1">
      <w:start w:val="1"/>
      <w:numFmt w:val="lowerRoman"/>
      <w:lvlText w:val="%9."/>
      <w:lvlJc w:val="right"/>
      <w:pPr>
        <w:ind w:left="7189" w:hanging="180"/>
      </w:pPr>
    </w:lvl>
  </w:abstractNum>
  <w:abstractNum w:abstractNumId="48" w15:restartNumberingAfterBreak="0">
    <w:nsid w:val="5DEF6FE9"/>
    <w:multiLevelType w:val="hybridMultilevel"/>
    <w:tmpl w:val="1362DB5E"/>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9" w15:restartNumberingAfterBreak="0">
    <w:nsid w:val="5E900ABA"/>
    <w:multiLevelType w:val="hybridMultilevel"/>
    <w:tmpl w:val="A02EB1E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0" w15:restartNumberingAfterBreak="0">
    <w:nsid w:val="616F24BD"/>
    <w:multiLevelType w:val="hybridMultilevel"/>
    <w:tmpl w:val="52608302"/>
    <w:lvl w:ilvl="0" w:tplc="04070001">
      <w:start w:val="1"/>
      <w:numFmt w:val="bullet"/>
      <w:lvlText w:val=""/>
      <w:lvlJc w:val="left"/>
      <w:pPr>
        <w:ind w:left="2160" w:hanging="360"/>
      </w:pPr>
      <w:rPr>
        <w:rFonts w:ascii="Symbol" w:hAnsi="Symbol" w:hint="default"/>
      </w:rPr>
    </w:lvl>
    <w:lvl w:ilvl="1" w:tplc="04070003" w:tentative="1">
      <w:start w:val="1"/>
      <w:numFmt w:val="bullet"/>
      <w:lvlText w:val="o"/>
      <w:lvlJc w:val="left"/>
      <w:pPr>
        <w:ind w:left="2880" w:hanging="360"/>
      </w:pPr>
      <w:rPr>
        <w:rFonts w:ascii="Courier New" w:hAnsi="Courier New" w:cs="Courier New" w:hint="default"/>
      </w:rPr>
    </w:lvl>
    <w:lvl w:ilvl="2" w:tplc="04070005" w:tentative="1">
      <w:start w:val="1"/>
      <w:numFmt w:val="bullet"/>
      <w:lvlText w:val=""/>
      <w:lvlJc w:val="left"/>
      <w:pPr>
        <w:ind w:left="3600" w:hanging="360"/>
      </w:pPr>
      <w:rPr>
        <w:rFonts w:ascii="Wingdings" w:hAnsi="Wingdings" w:hint="default"/>
      </w:rPr>
    </w:lvl>
    <w:lvl w:ilvl="3" w:tplc="04070001" w:tentative="1">
      <w:start w:val="1"/>
      <w:numFmt w:val="bullet"/>
      <w:lvlText w:val=""/>
      <w:lvlJc w:val="left"/>
      <w:pPr>
        <w:ind w:left="4320" w:hanging="360"/>
      </w:pPr>
      <w:rPr>
        <w:rFonts w:ascii="Symbol" w:hAnsi="Symbol" w:hint="default"/>
      </w:rPr>
    </w:lvl>
    <w:lvl w:ilvl="4" w:tplc="04070003" w:tentative="1">
      <w:start w:val="1"/>
      <w:numFmt w:val="bullet"/>
      <w:lvlText w:val="o"/>
      <w:lvlJc w:val="left"/>
      <w:pPr>
        <w:ind w:left="5040" w:hanging="360"/>
      </w:pPr>
      <w:rPr>
        <w:rFonts w:ascii="Courier New" w:hAnsi="Courier New" w:cs="Courier New" w:hint="default"/>
      </w:rPr>
    </w:lvl>
    <w:lvl w:ilvl="5" w:tplc="04070005" w:tentative="1">
      <w:start w:val="1"/>
      <w:numFmt w:val="bullet"/>
      <w:lvlText w:val=""/>
      <w:lvlJc w:val="left"/>
      <w:pPr>
        <w:ind w:left="5760" w:hanging="360"/>
      </w:pPr>
      <w:rPr>
        <w:rFonts w:ascii="Wingdings" w:hAnsi="Wingdings" w:hint="default"/>
      </w:rPr>
    </w:lvl>
    <w:lvl w:ilvl="6" w:tplc="04070001" w:tentative="1">
      <w:start w:val="1"/>
      <w:numFmt w:val="bullet"/>
      <w:lvlText w:val=""/>
      <w:lvlJc w:val="left"/>
      <w:pPr>
        <w:ind w:left="6480" w:hanging="360"/>
      </w:pPr>
      <w:rPr>
        <w:rFonts w:ascii="Symbol" w:hAnsi="Symbol" w:hint="default"/>
      </w:rPr>
    </w:lvl>
    <w:lvl w:ilvl="7" w:tplc="04070003" w:tentative="1">
      <w:start w:val="1"/>
      <w:numFmt w:val="bullet"/>
      <w:lvlText w:val="o"/>
      <w:lvlJc w:val="left"/>
      <w:pPr>
        <w:ind w:left="7200" w:hanging="360"/>
      </w:pPr>
      <w:rPr>
        <w:rFonts w:ascii="Courier New" w:hAnsi="Courier New" w:cs="Courier New" w:hint="default"/>
      </w:rPr>
    </w:lvl>
    <w:lvl w:ilvl="8" w:tplc="04070005" w:tentative="1">
      <w:start w:val="1"/>
      <w:numFmt w:val="bullet"/>
      <w:lvlText w:val=""/>
      <w:lvlJc w:val="left"/>
      <w:pPr>
        <w:ind w:left="7920" w:hanging="360"/>
      </w:pPr>
      <w:rPr>
        <w:rFonts w:ascii="Wingdings" w:hAnsi="Wingdings" w:hint="default"/>
      </w:rPr>
    </w:lvl>
  </w:abstractNum>
  <w:abstractNum w:abstractNumId="51" w15:restartNumberingAfterBreak="0">
    <w:nsid w:val="64F72D86"/>
    <w:multiLevelType w:val="hybridMultilevel"/>
    <w:tmpl w:val="49D02FBE"/>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2" w15:restartNumberingAfterBreak="0">
    <w:nsid w:val="64FB4D02"/>
    <w:multiLevelType w:val="hybridMultilevel"/>
    <w:tmpl w:val="CF48843C"/>
    <w:lvl w:ilvl="0" w:tplc="56B61346">
      <w:start w:val="1"/>
      <w:numFmt w:val="decimal"/>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53" w15:restartNumberingAfterBreak="0">
    <w:nsid w:val="655F3C15"/>
    <w:multiLevelType w:val="hybridMultilevel"/>
    <w:tmpl w:val="7D1AB1F2"/>
    <w:lvl w:ilvl="0" w:tplc="BF3862AC">
      <w:start w:val="4"/>
      <w:numFmt w:val="decimal"/>
      <w:lvlText w:val="(%1)"/>
      <w:lvlJc w:val="left"/>
      <w:pPr>
        <w:ind w:left="780" w:hanging="4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4" w15:restartNumberingAfterBreak="0">
    <w:nsid w:val="665A5A83"/>
    <w:multiLevelType w:val="hybridMultilevel"/>
    <w:tmpl w:val="9B8CB9A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5" w15:restartNumberingAfterBreak="0">
    <w:nsid w:val="6691249D"/>
    <w:multiLevelType w:val="hybridMultilevel"/>
    <w:tmpl w:val="9B8CB9A4"/>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6" w15:restartNumberingAfterBreak="0">
    <w:nsid w:val="669E7F45"/>
    <w:multiLevelType w:val="hybridMultilevel"/>
    <w:tmpl w:val="2AFC831A"/>
    <w:lvl w:ilvl="0" w:tplc="04070015">
      <w:start w:val="1"/>
      <w:numFmt w:val="decimal"/>
      <w:lvlText w:val="(%1)"/>
      <w:lvlJc w:val="left"/>
      <w:pPr>
        <w:ind w:left="1440" w:hanging="360"/>
      </w:pPr>
    </w:lvl>
    <w:lvl w:ilvl="1" w:tplc="04070019" w:tentative="1">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57" w15:restartNumberingAfterBreak="0">
    <w:nsid w:val="675576CF"/>
    <w:multiLevelType w:val="hybridMultilevel"/>
    <w:tmpl w:val="E5DA923A"/>
    <w:lvl w:ilvl="0" w:tplc="273EE31E">
      <w:start w:val="1"/>
      <w:numFmt w:val="decimal"/>
      <w:lvlText w:val="(%1)"/>
      <w:lvlJc w:val="left"/>
      <w:pPr>
        <w:ind w:left="928" w:hanging="360"/>
      </w:pPr>
      <w:rPr>
        <w:rFonts w:hint="default"/>
        <w:b w:val="0"/>
        <w:bCs w:val="0"/>
        <w:sz w:val="22"/>
        <w:szCs w:val="22"/>
      </w:rPr>
    </w:lvl>
    <w:lvl w:ilvl="1" w:tplc="FFFFFFFF">
      <w:start w:val="1"/>
      <w:numFmt w:val="lowerLetter"/>
      <w:lvlText w:val="%2."/>
      <w:lvlJc w:val="left"/>
      <w:pPr>
        <w:ind w:left="1648" w:hanging="360"/>
      </w:pPr>
    </w:lvl>
    <w:lvl w:ilvl="2" w:tplc="FFFFFFFF" w:tentative="1">
      <w:start w:val="1"/>
      <w:numFmt w:val="lowerRoman"/>
      <w:lvlText w:val="%3."/>
      <w:lvlJc w:val="right"/>
      <w:pPr>
        <w:ind w:left="2368" w:hanging="180"/>
      </w:pPr>
    </w:lvl>
    <w:lvl w:ilvl="3" w:tplc="FFFFFFFF" w:tentative="1">
      <w:start w:val="1"/>
      <w:numFmt w:val="decimal"/>
      <w:lvlText w:val="%4."/>
      <w:lvlJc w:val="left"/>
      <w:pPr>
        <w:ind w:left="3088" w:hanging="360"/>
      </w:pPr>
    </w:lvl>
    <w:lvl w:ilvl="4" w:tplc="FFFFFFFF" w:tentative="1">
      <w:start w:val="1"/>
      <w:numFmt w:val="lowerLetter"/>
      <w:lvlText w:val="%5."/>
      <w:lvlJc w:val="left"/>
      <w:pPr>
        <w:ind w:left="3808" w:hanging="360"/>
      </w:pPr>
    </w:lvl>
    <w:lvl w:ilvl="5" w:tplc="FFFFFFFF" w:tentative="1">
      <w:start w:val="1"/>
      <w:numFmt w:val="lowerRoman"/>
      <w:lvlText w:val="%6."/>
      <w:lvlJc w:val="right"/>
      <w:pPr>
        <w:ind w:left="4528" w:hanging="180"/>
      </w:pPr>
    </w:lvl>
    <w:lvl w:ilvl="6" w:tplc="FFFFFFFF" w:tentative="1">
      <w:start w:val="1"/>
      <w:numFmt w:val="decimal"/>
      <w:lvlText w:val="%7."/>
      <w:lvlJc w:val="left"/>
      <w:pPr>
        <w:ind w:left="5248" w:hanging="360"/>
      </w:pPr>
    </w:lvl>
    <w:lvl w:ilvl="7" w:tplc="FFFFFFFF" w:tentative="1">
      <w:start w:val="1"/>
      <w:numFmt w:val="lowerLetter"/>
      <w:lvlText w:val="%8."/>
      <w:lvlJc w:val="left"/>
      <w:pPr>
        <w:ind w:left="5968" w:hanging="360"/>
      </w:pPr>
    </w:lvl>
    <w:lvl w:ilvl="8" w:tplc="FFFFFFFF" w:tentative="1">
      <w:start w:val="1"/>
      <w:numFmt w:val="lowerRoman"/>
      <w:lvlText w:val="%9."/>
      <w:lvlJc w:val="right"/>
      <w:pPr>
        <w:ind w:left="6688" w:hanging="180"/>
      </w:pPr>
    </w:lvl>
  </w:abstractNum>
  <w:abstractNum w:abstractNumId="58" w15:restartNumberingAfterBreak="0">
    <w:nsid w:val="683F7FA5"/>
    <w:multiLevelType w:val="hybridMultilevel"/>
    <w:tmpl w:val="0504A2D4"/>
    <w:lvl w:ilvl="0" w:tplc="04070015">
      <w:start w:val="1"/>
      <w:numFmt w:val="decimal"/>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9" w15:restartNumberingAfterBreak="0">
    <w:nsid w:val="68D04629"/>
    <w:multiLevelType w:val="hybridMultilevel"/>
    <w:tmpl w:val="9256654A"/>
    <w:lvl w:ilvl="0" w:tplc="04070015">
      <w:start w:val="1"/>
      <w:numFmt w:val="decimal"/>
      <w:lvlText w:val="(%1)"/>
      <w:lvlJc w:val="left"/>
      <w:pPr>
        <w:ind w:left="1434" w:hanging="360"/>
      </w:pPr>
    </w:lvl>
    <w:lvl w:ilvl="1" w:tplc="04070019" w:tentative="1">
      <w:start w:val="1"/>
      <w:numFmt w:val="lowerLetter"/>
      <w:lvlText w:val="%2."/>
      <w:lvlJc w:val="left"/>
      <w:pPr>
        <w:ind w:left="2154" w:hanging="360"/>
      </w:pPr>
    </w:lvl>
    <w:lvl w:ilvl="2" w:tplc="0407001B" w:tentative="1">
      <w:start w:val="1"/>
      <w:numFmt w:val="lowerRoman"/>
      <w:lvlText w:val="%3."/>
      <w:lvlJc w:val="right"/>
      <w:pPr>
        <w:ind w:left="2874" w:hanging="180"/>
      </w:pPr>
    </w:lvl>
    <w:lvl w:ilvl="3" w:tplc="0407000F" w:tentative="1">
      <w:start w:val="1"/>
      <w:numFmt w:val="decimal"/>
      <w:lvlText w:val="%4."/>
      <w:lvlJc w:val="left"/>
      <w:pPr>
        <w:ind w:left="3594" w:hanging="360"/>
      </w:pPr>
    </w:lvl>
    <w:lvl w:ilvl="4" w:tplc="04070019" w:tentative="1">
      <w:start w:val="1"/>
      <w:numFmt w:val="lowerLetter"/>
      <w:lvlText w:val="%5."/>
      <w:lvlJc w:val="left"/>
      <w:pPr>
        <w:ind w:left="4314" w:hanging="360"/>
      </w:pPr>
    </w:lvl>
    <w:lvl w:ilvl="5" w:tplc="0407001B" w:tentative="1">
      <w:start w:val="1"/>
      <w:numFmt w:val="lowerRoman"/>
      <w:lvlText w:val="%6."/>
      <w:lvlJc w:val="right"/>
      <w:pPr>
        <w:ind w:left="5034" w:hanging="180"/>
      </w:pPr>
    </w:lvl>
    <w:lvl w:ilvl="6" w:tplc="0407000F" w:tentative="1">
      <w:start w:val="1"/>
      <w:numFmt w:val="decimal"/>
      <w:lvlText w:val="%7."/>
      <w:lvlJc w:val="left"/>
      <w:pPr>
        <w:ind w:left="5754" w:hanging="360"/>
      </w:pPr>
    </w:lvl>
    <w:lvl w:ilvl="7" w:tplc="04070019" w:tentative="1">
      <w:start w:val="1"/>
      <w:numFmt w:val="lowerLetter"/>
      <w:lvlText w:val="%8."/>
      <w:lvlJc w:val="left"/>
      <w:pPr>
        <w:ind w:left="6474" w:hanging="360"/>
      </w:pPr>
    </w:lvl>
    <w:lvl w:ilvl="8" w:tplc="0407001B" w:tentative="1">
      <w:start w:val="1"/>
      <w:numFmt w:val="lowerRoman"/>
      <w:lvlText w:val="%9."/>
      <w:lvlJc w:val="right"/>
      <w:pPr>
        <w:ind w:left="7194" w:hanging="180"/>
      </w:pPr>
    </w:lvl>
  </w:abstractNum>
  <w:abstractNum w:abstractNumId="60" w15:restartNumberingAfterBreak="0">
    <w:nsid w:val="6AA926E7"/>
    <w:multiLevelType w:val="hybridMultilevel"/>
    <w:tmpl w:val="ADB20AD8"/>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61" w15:restartNumberingAfterBreak="0">
    <w:nsid w:val="6C3A4BEC"/>
    <w:multiLevelType w:val="multilevel"/>
    <w:tmpl w:val="D0DAEA0A"/>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70B060BA"/>
    <w:multiLevelType w:val="hybridMultilevel"/>
    <w:tmpl w:val="386AB290"/>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3" w15:restartNumberingAfterBreak="0">
    <w:nsid w:val="71A508CA"/>
    <w:multiLevelType w:val="hybridMultilevel"/>
    <w:tmpl w:val="491AC55E"/>
    <w:lvl w:ilvl="0" w:tplc="FFFFFFFF">
      <w:start w:val="1"/>
      <w:numFmt w:val="decimal"/>
      <w:lvlText w:val="(%1)"/>
      <w:lvlJc w:val="left"/>
      <w:pPr>
        <w:ind w:left="1080" w:hanging="360"/>
      </w:pPr>
      <w:rPr>
        <w:rFonts w:hint="default"/>
        <w:sz w:val="22"/>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4" w15:restartNumberingAfterBreak="0">
    <w:nsid w:val="77BB0163"/>
    <w:multiLevelType w:val="hybridMultilevel"/>
    <w:tmpl w:val="6336922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5" w15:restartNumberingAfterBreak="0">
    <w:nsid w:val="796B5978"/>
    <w:multiLevelType w:val="hybridMultilevel"/>
    <w:tmpl w:val="3046733E"/>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66" w15:restartNumberingAfterBreak="0">
    <w:nsid w:val="79CC5259"/>
    <w:multiLevelType w:val="hybridMultilevel"/>
    <w:tmpl w:val="1060A7B2"/>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7" w15:restartNumberingAfterBreak="0">
    <w:nsid w:val="7BA36146"/>
    <w:multiLevelType w:val="hybridMultilevel"/>
    <w:tmpl w:val="284C736E"/>
    <w:lvl w:ilvl="0" w:tplc="04070017">
      <w:start w:val="1"/>
      <w:numFmt w:val="lowerLetter"/>
      <w:lvlText w:val="%1)"/>
      <w:lvlJc w:val="left"/>
      <w:pPr>
        <w:ind w:left="1068" w:hanging="360"/>
      </w:pPr>
    </w:lvl>
    <w:lvl w:ilvl="1" w:tplc="04070019" w:tentative="1">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68" w15:restartNumberingAfterBreak="0">
    <w:nsid w:val="7BDA1AFD"/>
    <w:multiLevelType w:val="hybridMultilevel"/>
    <w:tmpl w:val="0352CBD8"/>
    <w:lvl w:ilvl="0" w:tplc="04070015">
      <w:start w:val="1"/>
      <w:numFmt w:val="decimal"/>
      <w:lvlText w:val="(%1)"/>
      <w:lvlJc w:val="left"/>
      <w:pPr>
        <w:ind w:left="1288" w:hanging="360"/>
      </w:pPr>
    </w:lvl>
    <w:lvl w:ilvl="1" w:tplc="04070019" w:tentative="1">
      <w:start w:val="1"/>
      <w:numFmt w:val="lowerLetter"/>
      <w:lvlText w:val="%2."/>
      <w:lvlJc w:val="left"/>
      <w:pPr>
        <w:ind w:left="2008" w:hanging="360"/>
      </w:pPr>
    </w:lvl>
    <w:lvl w:ilvl="2" w:tplc="0407001B" w:tentative="1">
      <w:start w:val="1"/>
      <w:numFmt w:val="lowerRoman"/>
      <w:lvlText w:val="%3."/>
      <w:lvlJc w:val="right"/>
      <w:pPr>
        <w:ind w:left="2728" w:hanging="180"/>
      </w:pPr>
    </w:lvl>
    <w:lvl w:ilvl="3" w:tplc="0407000F" w:tentative="1">
      <w:start w:val="1"/>
      <w:numFmt w:val="decimal"/>
      <w:lvlText w:val="%4."/>
      <w:lvlJc w:val="left"/>
      <w:pPr>
        <w:ind w:left="3448" w:hanging="360"/>
      </w:pPr>
    </w:lvl>
    <w:lvl w:ilvl="4" w:tplc="04070019" w:tentative="1">
      <w:start w:val="1"/>
      <w:numFmt w:val="lowerLetter"/>
      <w:lvlText w:val="%5."/>
      <w:lvlJc w:val="left"/>
      <w:pPr>
        <w:ind w:left="4168" w:hanging="360"/>
      </w:pPr>
    </w:lvl>
    <w:lvl w:ilvl="5" w:tplc="0407001B" w:tentative="1">
      <w:start w:val="1"/>
      <w:numFmt w:val="lowerRoman"/>
      <w:lvlText w:val="%6."/>
      <w:lvlJc w:val="right"/>
      <w:pPr>
        <w:ind w:left="4888" w:hanging="180"/>
      </w:pPr>
    </w:lvl>
    <w:lvl w:ilvl="6" w:tplc="0407000F" w:tentative="1">
      <w:start w:val="1"/>
      <w:numFmt w:val="decimal"/>
      <w:lvlText w:val="%7."/>
      <w:lvlJc w:val="left"/>
      <w:pPr>
        <w:ind w:left="5608" w:hanging="360"/>
      </w:pPr>
    </w:lvl>
    <w:lvl w:ilvl="7" w:tplc="04070019" w:tentative="1">
      <w:start w:val="1"/>
      <w:numFmt w:val="lowerLetter"/>
      <w:lvlText w:val="%8."/>
      <w:lvlJc w:val="left"/>
      <w:pPr>
        <w:ind w:left="6328" w:hanging="360"/>
      </w:pPr>
    </w:lvl>
    <w:lvl w:ilvl="8" w:tplc="0407001B" w:tentative="1">
      <w:start w:val="1"/>
      <w:numFmt w:val="lowerRoman"/>
      <w:lvlText w:val="%9."/>
      <w:lvlJc w:val="right"/>
      <w:pPr>
        <w:ind w:left="7048" w:hanging="180"/>
      </w:pPr>
    </w:lvl>
  </w:abstractNum>
  <w:abstractNum w:abstractNumId="69" w15:restartNumberingAfterBreak="0">
    <w:nsid w:val="7D713A43"/>
    <w:multiLevelType w:val="hybridMultilevel"/>
    <w:tmpl w:val="D6088D54"/>
    <w:lvl w:ilvl="0" w:tplc="04070015">
      <w:start w:val="1"/>
      <w:numFmt w:val="decimal"/>
      <w:lvlText w:val="(%1)"/>
      <w:lvlJc w:val="left"/>
      <w:pPr>
        <w:ind w:left="1429" w:hanging="360"/>
      </w:pPr>
    </w:lvl>
    <w:lvl w:ilvl="1" w:tplc="04070019" w:tentative="1">
      <w:start w:val="1"/>
      <w:numFmt w:val="lowerLetter"/>
      <w:lvlText w:val="%2."/>
      <w:lvlJc w:val="left"/>
      <w:pPr>
        <w:ind w:left="2149" w:hanging="360"/>
      </w:pPr>
    </w:lvl>
    <w:lvl w:ilvl="2" w:tplc="0407001B" w:tentative="1">
      <w:start w:val="1"/>
      <w:numFmt w:val="lowerRoman"/>
      <w:lvlText w:val="%3."/>
      <w:lvlJc w:val="right"/>
      <w:pPr>
        <w:ind w:left="2869" w:hanging="180"/>
      </w:pPr>
    </w:lvl>
    <w:lvl w:ilvl="3" w:tplc="0407000F" w:tentative="1">
      <w:start w:val="1"/>
      <w:numFmt w:val="decimal"/>
      <w:lvlText w:val="%4."/>
      <w:lvlJc w:val="left"/>
      <w:pPr>
        <w:ind w:left="3589" w:hanging="360"/>
      </w:pPr>
    </w:lvl>
    <w:lvl w:ilvl="4" w:tplc="04070019" w:tentative="1">
      <w:start w:val="1"/>
      <w:numFmt w:val="lowerLetter"/>
      <w:lvlText w:val="%5."/>
      <w:lvlJc w:val="left"/>
      <w:pPr>
        <w:ind w:left="4309" w:hanging="360"/>
      </w:pPr>
    </w:lvl>
    <w:lvl w:ilvl="5" w:tplc="0407001B" w:tentative="1">
      <w:start w:val="1"/>
      <w:numFmt w:val="lowerRoman"/>
      <w:lvlText w:val="%6."/>
      <w:lvlJc w:val="right"/>
      <w:pPr>
        <w:ind w:left="5029" w:hanging="180"/>
      </w:pPr>
    </w:lvl>
    <w:lvl w:ilvl="6" w:tplc="0407000F" w:tentative="1">
      <w:start w:val="1"/>
      <w:numFmt w:val="decimal"/>
      <w:lvlText w:val="%7."/>
      <w:lvlJc w:val="left"/>
      <w:pPr>
        <w:ind w:left="5749" w:hanging="360"/>
      </w:pPr>
    </w:lvl>
    <w:lvl w:ilvl="7" w:tplc="04070019" w:tentative="1">
      <w:start w:val="1"/>
      <w:numFmt w:val="lowerLetter"/>
      <w:lvlText w:val="%8."/>
      <w:lvlJc w:val="left"/>
      <w:pPr>
        <w:ind w:left="6469" w:hanging="360"/>
      </w:pPr>
    </w:lvl>
    <w:lvl w:ilvl="8" w:tplc="0407001B" w:tentative="1">
      <w:start w:val="1"/>
      <w:numFmt w:val="lowerRoman"/>
      <w:lvlText w:val="%9."/>
      <w:lvlJc w:val="right"/>
      <w:pPr>
        <w:ind w:left="7189" w:hanging="180"/>
      </w:pPr>
    </w:lvl>
  </w:abstractNum>
  <w:abstractNum w:abstractNumId="70" w15:restartNumberingAfterBreak="0">
    <w:nsid w:val="7E8E6FDA"/>
    <w:multiLevelType w:val="hybridMultilevel"/>
    <w:tmpl w:val="B218C47A"/>
    <w:lvl w:ilvl="0" w:tplc="04070015">
      <w:start w:val="1"/>
      <w:numFmt w:val="decimal"/>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55885267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32286880">
    <w:abstractNumId w:val="38"/>
  </w:num>
  <w:num w:numId="3" w16cid:durableId="1774857125">
    <w:abstractNumId w:val="43"/>
  </w:num>
  <w:num w:numId="4" w16cid:durableId="924460615">
    <w:abstractNumId w:val="36"/>
  </w:num>
  <w:num w:numId="5" w16cid:durableId="452138306">
    <w:abstractNumId w:val="7"/>
  </w:num>
  <w:num w:numId="6" w16cid:durableId="778449808">
    <w:abstractNumId w:val="56"/>
  </w:num>
  <w:num w:numId="7" w16cid:durableId="1247957522">
    <w:abstractNumId w:val="47"/>
  </w:num>
  <w:num w:numId="8" w16cid:durableId="303316372">
    <w:abstractNumId w:val="35"/>
  </w:num>
  <w:num w:numId="9" w16cid:durableId="2008628642">
    <w:abstractNumId w:val="12"/>
  </w:num>
  <w:num w:numId="10" w16cid:durableId="1693996040">
    <w:abstractNumId w:val="58"/>
  </w:num>
  <w:num w:numId="11" w16cid:durableId="71126642">
    <w:abstractNumId w:val="31"/>
  </w:num>
  <w:num w:numId="12" w16cid:durableId="612900797">
    <w:abstractNumId w:val="67"/>
  </w:num>
  <w:num w:numId="13" w16cid:durableId="112676643">
    <w:abstractNumId w:val="32"/>
  </w:num>
  <w:num w:numId="14" w16cid:durableId="927664443">
    <w:abstractNumId w:val="70"/>
  </w:num>
  <w:num w:numId="15" w16cid:durableId="1497302115">
    <w:abstractNumId w:val="28"/>
  </w:num>
  <w:num w:numId="16" w16cid:durableId="1868255649">
    <w:abstractNumId w:val="44"/>
  </w:num>
  <w:num w:numId="17" w16cid:durableId="219176688">
    <w:abstractNumId w:val="50"/>
  </w:num>
  <w:num w:numId="18" w16cid:durableId="685862865">
    <w:abstractNumId w:val="15"/>
  </w:num>
  <w:num w:numId="19" w16cid:durableId="8821365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38759532">
    <w:abstractNumId w:val="53"/>
  </w:num>
  <w:num w:numId="21" w16cid:durableId="1448043181">
    <w:abstractNumId w:val="9"/>
  </w:num>
  <w:num w:numId="22" w16cid:durableId="2044477506">
    <w:abstractNumId w:val="59"/>
  </w:num>
  <w:num w:numId="23" w16cid:durableId="1647857140">
    <w:abstractNumId w:val="37"/>
  </w:num>
  <w:num w:numId="24" w16cid:durableId="1712419335">
    <w:abstractNumId w:val="6"/>
  </w:num>
  <w:num w:numId="25" w16cid:durableId="897521149">
    <w:abstractNumId w:val="24"/>
  </w:num>
  <w:num w:numId="26" w16cid:durableId="849832399">
    <w:abstractNumId w:val="55"/>
  </w:num>
  <w:num w:numId="27" w16cid:durableId="1561281188">
    <w:abstractNumId w:val="30"/>
  </w:num>
  <w:num w:numId="28" w16cid:durableId="897663264">
    <w:abstractNumId w:val="48"/>
  </w:num>
  <w:num w:numId="29" w16cid:durableId="659890719">
    <w:abstractNumId w:val="25"/>
  </w:num>
  <w:num w:numId="30" w16cid:durableId="1664120745">
    <w:abstractNumId w:val="10"/>
  </w:num>
  <w:num w:numId="31" w16cid:durableId="2119793657">
    <w:abstractNumId w:val="51"/>
  </w:num>
  <w:num w:numId="32" w16cid:durableId="1219122478">
    <w:abstractNumId w:val="68"/>
  </w:num>
  <w:num w:numId="33" w16cid:durableId="2031645110">
    <w:abstractNumId w:val="14"/>
  </w:num>
  <w:num w:numId="34" w16cid:durableId="393167017">
    <w:abstractNumId w:val="61"/>
  </w:num>
  <w:num w:numId="35" w16cid:durableId="1770930424">
    <w:abstractNumId w:val="16"/>
  </w:num>
  <w:num w:numId="36" w16cid:durableId="1569262449">
    <w:abstractNumId w:val="26"/>
  </w:num>
  <w:num w:numId="37" w16cid:durableId="1171456221">
    <w:abstractNumId w:val="45"/>
  </w:num>
  <w:num w:numId="38" w16cid:durableId="1989093609">
    <w:abstractNumId w:val="34"/>
  </w:num>
  <w:num w:numId="39" w16cid:durableId="1312752160">
    <w:abstractNumId w:val="17"/>
  </w:num>
  <w:num w:numId="40" w16cid:durableId="498620444">
    <w:abstractNumId w:val="1"/>
  </w:num>
  <w:num w:numId="41" w16cid:durableId="227689243">
    <w:abstractNumId w:val="65"/>
  </w:num>
  <w:num w:numId="42" w16cid:durableId="1336811275">
    <w:abstractNumId w:val="4"/>
  </w:num>
  <w:num w:numId="43" w16cid:durableId="1463227563">
    <w:abstractNumId w:val="11"/>
  </w:num>
  <w:num w:numId="44" w16cid:durableId="1338120591">
    <w:abstractNumId w:val="33"/>
  </w:num>
  <w:num w:numId="45" w16cid:durableId="344291730">
    <w:abstractNumId w:val="60"/>
  </w:num>
  <w:num w:numId="46" w16cid:durableId="249967839">
    <w:abstractNumId w:val="2"/>
  </w:num>
  <w:num w:numId="47" w16cid:durableId="103967964">
    <w:abstractNumId w:val="69"/>
  </w:num>
  <w:num w:numId="48" w16cid:durableId="822432239">
    <w:abstractNumId w:val="18"/>
  </w:num>
  <w:num w:numId="49" w16cid:durableId="1680230748">
    <w:abstractNumId w:val="62"/>
  </w:num>
  <w:num w:numId="50" w16cid:durableId="1674065583">
    <w:abstractNumId w:val="3"/>
  </w:num>
  <w:num w:numId="51" w16cid:durableId="1555583903">
    <w:abstractNumId w:val="0"/>
  </w:num>
  <w:num w:numId="52" w16cid:durableId="70587578">
    <w:abstractNumId w:val="46"/>
  </w:num>
  <w:num w:numId="53" w16cid:durableId="1417751098">
    <w:abstractNumId w:val="64"/>
  </w:num>
  <w:num w:numId="54" w16cid:durableId="699403841">
    <w:abstractNumId w:val="41"/>
  </w:num>
  <w:num w:numId="55" w16cid:durableId="1866555820">
    <w:abstractNumId w:val="29"/>
  </w:num>
  <w:num w:numId="56" w16cid:durableId="816266904">
    <w:abstractNumId w:val="66"/>
  </w:num>
  <w:num w:numId="57" w16cid:durableId="898320714">
    <w:abstractNumId w:val="22"/>
  </w:num>
  <w:num w:numId="58" w16cid:durableId="1315990113">
    <w:abstractNumId w:val="27"/>
  </w:num>
  <w:num w:numId="59" w16cid:durableId="915361104">
    <w:abstractNumId w:val="49"/>
  </w:num>
  <w:num w:numId="60" w16cid:durableId="23792425">
    <w:abstractNumId w:val="23"/>
  </w:num>
  <w:num w:numId="61" w16cid:durableId="608246509">
    <w:abstractNumId w:val="42"/>
  </w:num>
  <w:num w:numId="62" w16cid:durableId="1023674143">
    <w:abstractNumId w:val="5"/>
  </w:num>
  <w:num w:numId="63" w16cid:durableId="1538814713">
    <w:abstractNumId w:val="63"/>
  </w:num>
  <w:num w:numId="64" w16cid:durableId="987517811">
    <w:abstractNumId w:val="20"/>
  </w:num>
  <w:num w:numId="65" w16cid:durableId="2043624306">
    <w:abstractNumId w:val="40"/>
  </w:num>
  <w:num w:numId="66" w16cid:durableId="606934783">
    <w:abstractNumId w:val="54"/>
  </w:num>
  <w:num w:numId="67" w16cid:durableId="83573342">
    <w:abstractNumId w:val="39"/>
  </w:num>
  <w:num w:numId="68" w16cid:durableId="401490232">
    <w:abstractNumId w:val="21"/>
  </w:num>
  <w:num w:numId="69" w16cid:durableId="1893885355">
    <w:abstractNumId w:val="13"/>
  </w:num>
  <w:num w:numId="70" w16cid:durableId="394859074">
    <w:abstractNumId w:val="52"/>
  </w:num>
  <w:num w:numId="71" w16cid:durableId="750008788">
    <w:abstractNumId w:val="57"/>
  </w:num>
  <w:num w:numId="72" w16cid:durableId="1659580032">
    <w:abstractNumId w:val="8"/>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13D1"/>
    <w:rsid w:val="00000263"/>
    <w:rsid w:val="00000AAB"/>
    <w:rsid w:val="00002741"/>
    <w:rsid w:val="000046BB"/>
    <w:rsid w:val="000050C6"/>
    <w:rsid w:val="00005B92"/>
    <w:rsid w:val="00005F95"/>
    <w:rsid w:val="00006D53"/>
    <w:rsid w:val="0001048E"/>
    <w:rsid w:val="000105D4"/>
    <w:rsid w:val="00010B9E"/>
    <w:rsid w:val="000114F0"/>
    <w:rsid w:val="000127DD"/>
    <w:rsid w:val="00012A66"/>
    <w:rsid w:val="00014664"/>
    <w:rsid w:val="00014693"/>
    <w:rsid w:val="00014B39"/>
    <w:rsid w:val="00015E90"/>
    <w:rsid w:val="000168A6"/>
    <w:rsid w:val="000174C7"/>
    <w:rsid w:val="00017DFD"/>
    <w:rsid w:val="000200F4"/>
    <w:rsid w:val="00020C32"/>
    <w:rsid w:val="00020DF2"/>
    <w:rsid w:val="00023BA9"/>
    <w:rsid w:val="00024B7C"/>
    <w:rsid w:val="00025EAF"/>
    <w:rsid w:val="00026807"/>
    <w:rsid w:val="000277A6"/>
    <w:rsid w:val="00027BE1"/>
    <w:rsid w:val="00030BE3"/>
    <w:rsid w:val="00030E0D"/>
    <w:rsid w:val="00032EA0"/>
    <w:rsid w:val="000335D1"/>
    <w:rsid w:val="00033FA2"/>
    <w:rsid w:val="000348D0"/>
    <w:rsid w:val="00034998"/>
    <w:rsid w:val="000350BB"/>
    <w:rsid w:val="000351A8"/>
    <w:rsid w:val="00036BE1"/>
    <w:rsid w:val="000400E9"/>
    <w:rsid w:val="00041738"/>
    <w:rsid w:val="00042066"/>
    <w:rsid w:val="00042780"/>
    <w:rsid w:val="00042AC5"/>
    <w:rsid w:val="00042EAC"/>
    <w:rsid w:val="000432DF"/>
    <w:rsid w:val="00044324"/>
    <w:rsid w:val="00044BCA"/>
    <w:rsid w:val="000454A0"/>
    <w:rsid w:val="000469E8"/>
    <w:rsid w:val="00046BAE"/>
    <w:rsid w:val="00046DD2"/>
    <w:rsid w:val="00047C17"/>
    <w:rsid w:val="00050932"/>
    <w:rsid w:val="00050F0C"/>
    <w:rsid w:val="00050F4E"/>
    <w:rsid w:val="00051DFB"/>
    <w:rsid w:val="0005269B"/>
    <w:rsid w:val="00052C24"/>
    <w:rsid w:val="000532A7"/>
    <w:rsid w:val="000538AD"/>
    <w:rsid w:val="000541FE"/>
    <w:rsid w:val="00055C81"/>
    <w:rsid w:val="00055E62"/>
    <w:rsid w:val="00056216"/>
    <w:rsid w:val="000563DF"/>
    <w:rsid w:val="00056FCA"/>
    <w:rsid w:val="00057B2E"/>
    <w:rsid w:val="00057B77"/>
    <w:rsid w:val="00064425"/>
    <w:rsid w:val="000647E7"/>
    <w:rsid w:val="00066DF8"/>
    <w:rsid w:val="000678D9"/>
    <w:rsid w:val="00070844"/>
    <w:rsid w:val="000728C0"/>
    <w:rsid w:val="00072F04"/>
    <w:rsid w:val="00072FCE"/>
    <w:rsid w:val="000730E3"/>
    <w:rsid w:val="000753A6"/>
    <w:rsid w:val="0007761F"/>
    <w:rsid w:val="00077652"/>
    <w:rsid w:val="00080590"/>
    <w:rsid w:val="00080D9B"/>
    <w:rsid w:val="0008124F"/>
    <w:rsid w:val="00081746"/>
    <w:rsid w:val="000825A9"/>
    <w:rsid w:val="000834F3"/>
    <w:rsid w:val="00083B38"/>
    <w:rsid w:val="0008688B"/>
    <w:rsid w:val="00086BEC"/>
    <w:rsid w:val="00087239"/>
    <w:rsid w:val="0008746E"/>
    <w:rsid w:val="00087546"/>
    <w:rsid w:val="00090775"/>
    <w:rsid w:val="000907C8"/>
    <w:rsid w:val="000921D3"/>
    <w:rsid w:val="000932F9"/>
    <w:rsid w:val="000937DF"/>
    <w:rsid w:val="00093973"/>
    <w:rsid w:val="00093A57"/>
    <w:rsid w:val="00093DB4"/>
    <w:rsid w:val="00094261"/>
    <w:rsid w:val="000949D2"/>
    <w:rsid w:val="00095362"/>
    <w:rsid w:val="0009698F"/>
    <w:rsid w:val="0009767A"/>
    <w:rsid w:val="00097877"/>
    <w:rsid w:val="000A0FE2"/>
    <w:rsid w:val="000A15D1"/>
    <w:rsid w:val="000A1DED"/>
    <w:rsid w:val="000A3145"/>
    <w:rsid w:val="000A382A"/>
    <w:rsid w:val="000A3A69"/>
    <w:rsid w:val="000A4615"/>
    <w:rsid w:val="000A59A8"/>
    <w:rsid w:val="000A5B83"/>
    <w:rsid w:val="000A6188"/>
    <w:rsid w:val="000A6BD8"/>
    <w:rsid w:val="000B13C3"/>
    <w:rsid w:val="000B18AD"/>
    <w:rsid w:val="000B1AFA"/>
    <w:rsid w:val="000B24BE"/>
    <w:rsid w:val="000B2F76"/>
    <w:rsid w:val="000B396C"/>
    <w:rsid w:val="000B46C0"/>
    <w:rsid w:val="000B6367"/>
    <w:rsid w:val="000B6F53"/>
    <w:rsid w:val="000C10CA"/>
    <w:rsid w:val="000C1F51"/>
    <w:rsid w:val="000C24FA"/>
    <w:rsid w:val="000C3F51"/>
    <w:rsid w:val="000C45B5"/>
    <w:rsid w:val="000C4F83"/>
    <w:rsid w:val="000C541A"/>
    <w:rsid w:val="000C5673"/>
    <w:rsid w:val="000C6161"/>
    <w:rsid w:val="000C67D5"/>
    <w:rsid w:val="000C7FC4"/>
    <w:rsid w:val="000D0150"/>
    <w:rsid w:val="000D344E"/>
    <w:rsid w:val="000D4836"/>
    <w:rsid w:val="000D489E"/>
    <w:rsid w:val="000D4C3C"/>
    <w:rsid w:val="000D5807"/>
    <w:rsid w:val="000D6AA3"/>
    <w:rsid w:val="000D79F9"/>
    <w:rsid w:val="000E0C60"/>
    <w:rsid w:val="000E12CD"/>
    <w:rsid w:val="000E1BBA"/>
    <w:rsid w:val="000E2164"/>
    <w:rsid w:val="000E2F61"/>
    <w:rsid w:val="000E41E6"/>
    <w:rsid w:val="000E479D"/>
    <w:rsid w:val="000E5A9A"/>
    <w:rsid w:val="000F0ACC"/>
    <w:rsid w:val="000F2883"/>
    <w:rsid w:val="000F2ECE"/>
    <w:rsid w:val="000F2F59"/>
    <w:rsid w:val="000F305A"/>
    <w:rsid w:val="000F3C25"/>
    <w:rsid w:val="000F59BE"/>
    <w:rsid w:val="000F730D"/>
    <w:rsid w:val="000F7FBC"/>
    <w:rsid w:val="0010083C"/>
    <w:rsid w:val="00100C26"/>
    <w:rsid w:val="00100CC8"/>
    <w:rsid w:val="00100EEF"/>
    <w:rsid w:val="0010265D"/>
    <w:rsid w:val="00103151"/>
    <w:rsid w:val="001031AA"/>
    <w:rsid w:val="00103871"/>
    <w:rsid w:val="00103C48"/>
    <w:rsid w:val="00104017"/>
    <w:rsid w:val="001043A5"/>
    <w:rsid w:val="00104A6D"/>
    <w:rsid w:val="00105579"/>
    <w:rsid w:val="001065D5"/>
    <w:rsid w:val="00107236"/>
    <w:rsid w:val="00107E6A"/>
    <w:rsid w:val="0011092B"/>
    <w:rsid w:val="00110E58"/>
    <w:rsid w:val="0011196D"/>
    <w:rsid w:val="00111CB3"/>
    <w:rsid w:val="00111E23"/>
    <w:rsid w:val="001127AE"/>
    <w:rsid w:val="00112FD0"/>
    <w:rsid w:val="001130EA"/>
    <w:rsid w:val="00113172"/>
    <w:rsid w:val="00114158"/>
    <w:rsid w:val="00115DEF"/>
    <w:rsid w:val="00117630"/>
    <w:rsid w:val="00117C7A"/>
    <w:rsid w:val="001209B2"/>
    <w:rsid w:val="00120F0B"/>
    <w:rsid w:val="001218B7"/>
    <w:rsid w:val="00121B97"/>
    <w:rsid w:val="0012248D"/>
    <w:rsid w:val="00122B10"/>
    <w:rsid w:val="00124A69"/>
    <w:rsid w:val="00124D4E"/>
    <w:rsid w:val="00124D52"/>
    <w:rsid w:val="001313ED"/>
    <w:rsid w:val="00131A82"/>
    <w:rsid w:val="00131A89"/>
    <w:rsid w:val="00131ABD"/>
    <w:rsid w:val="00131EDA"/>
    <w:rsid w:val="0013265F"/>
    <w:rsid w:val="00132CC9"/>
    <w:rsid w:val="00133442"/>
    <w:rsid w:val="0013368A"/>
    <w:rsid w:val="00137146"/>
    <w:rsid w:val="0013726A"/>
    <w:rsid w:val="00137C79"/>
    <w:rsid w:val="00140400"/>
    <w:rsid w:val="00141902"/>
    <w:rsid w:val="0014297C"/>
    <w:rsid w:val="0014326C"/>
    <w:rsid w:val="00143DC3"/>
    <w:rsid w:val="001449F9"/>
    <w:rsid w:val="00144DE1"/>
    <w:rsid w:val="00146DFF"/>
    <w:rsid w:val="00150001"/>
    <w:rsid w:val="0015141E"/>
    <w:rsid w:val="001518BD"/>
    <w:rsid w:val="00153298"/>
    <w:rsid w:val="00154420"/>
    <w:rsid w:val="00155578"/>
    <w:rsid w:val="00155665"/>
    <w:rsid w:val="001574D2"/>
    <w:rsid w:val="0016033C"/>
    <w:rsid w:val="001608D9"/>
    <w:rsid w:val="00160B57"/>
    <w:rsid w:val="00161153"/>
    <w:rsid w:val="001616EA"/>
    <w:rsid w:val="0016189F"/>
    <w:rsid w:val="0016234B"/>
    <w:rsid w:val="00162738"/>
    <w:rsid w:val="00162D70"/>
    <w:rsid w:val="001632A7"/>
    <w:rsid w:val="00163B02"/>
    <w:rsid w:val="001651DD"/>
    <w:rsid w:val="00165688"/>
    <w:rsid w:val="00166212"/>
    <w:rsid w:val="0016701F"/>
    <w:rsid w:val="0017027D"/>
    <w:rsid w:val="001704ED"/>
    <w:rsid w:val="00170B5F"/>
    <w:rsid w:val="00170C03"/>
    <w:rsid w:val="00170C7C"/>
    <w:rsid w:val="00170ECF"/>
    <w:rsid w:val="0017144D"/>
    <w:rsid w:val="00172932"/>
    <w:rsid w:val="00173ACF"/>
    <w:rsid w:val="0017521D"/>
    <w:rsid w:val="00175468"/>
    <w:rsid w:val="001755BE"/>
    <w:rsid w:val="00176848"/>
    <w:rsid w:val="001770DF"/>
    <w:rsid w:val="0017744C"/>
    <w:rsid w:val="00177C54"/>
    <w:rsid w:val="0018474A"/>
    <w:rsid w:val="0018511A"/>
    <w:rsid w:val="0018516C"/>
    <w:rsid w:val="00186825"/>
    <w:rsid w:val="00191CA5"/>
    <w:rsid w:val="001931FE"/>
    <w:rsid w:val="0019328E"/>
    <w:rsid w:val="001943C9"/>
    <w:rsid w:val="00194F73"/>
    <w:rsid w:val="00195A34"/>
    <w:rsid w:val="001969A0"/>
    <w:rsid w:val="00197294"/>
    <w:rsid w:val="001A167C"/>
    <w:rsid w:val="001A2087"/>
    <w:rsid w:val="001A24CF"/>
    <w:rsid w:val="001A375A"/>
    <w:rsid w:val="001A70F6"/>
    <w:rsid w:val="001B089C"/>
    <w:rsid w:val="001B25B1"/>
    <w:rsid w:val="001B26CB"/>
    <w:rsid w:val="001B29E1"/>
    <w:rsid w:val="001B2CD7"/>
    <w:rsid w:val="001B2D09"/>
    <w:rsid w:val="001B3223"/>
    <w:rsid w:val="001B3660"/>
    <w:rsid w:val="001B51C1"/>
    <w:rsid w:val="001B525E"/>
    <w:rsid w:val="001B5E8A"/>
    <w:rsid w:val="001B7161"/>
    <w:rsid w:val="001B72ED"/>
    <w:rsid w:val="001B7467"/>
    <w:rsid w:val="001B7B70"/>
    <w:rsid w:val="001C07C3"/>
    <w:rsid w:val="001C1B37"/>
    <w:rsid w:val="001C3B54"/>
    <w:rsid w:val="001C485C"/>
    <w:rsid w:val="001D10CB"/>
    <w:rsid w:val="001D1E7A"/>
    <w:rsid w:val="001D2B8D"/>
    <w:rsid w:val="001D2BB2"/>
    <w:rsid w:val="001D3020"/>
    <w:rsid w:val="001D3617"/>
    <w:rsid w:val="001D3EEA"/>
    <w:rsid w:val="001D4EC7"/>
    <w:rsid w:val="001D57C8"/>
    <w:rsid w:val="001D6F25"/>
    <w:rsid w:val="001E04ED"/>
    <w:rsid w:val="001E11A5"/>
    <w:rsid w:val="001E1E9F"/>
    <w:rsid w:val="001E2A14"/>
    <w:rsid w:val="001E2E86"/>
    <w:rsid w:val="001E3182"/>
    <w:rsid w:val="001E5822"/>
    <w:rsid w:val="001E6083"/>
    <w:rsid w:val="001E6EDC"/>
    <w:rsid w:val="001F19C3"/>
    <w:rsid w:val="001F2A54"/>
    <w:rsid w:val="001F2C79"/>
    <w:rsid w:val="001F40F1"/>
    <w:rsid w:val="001F428D"/>
    <w:rsid w:val="001F4CFC"/>
    <w:rsid w:val="001F6E03"/>
    <w:rsid w:val="001F771C"/>
    <w:rsid w:val="002008EE"/>
    <w:rsid w:val="00200AED"/>
    <w:rsid w:val="00200D23"/>
    <w:rsid w:val="002020DF"/>
    <w:rsid w:val="00202645"/>
    <w:rsid w:val="00202BCD"/>
    <w:rsid w:val="00203B84"/>
    <w:rsid w:val="002047B4"/>
    <w:rsid w:val="00204D02"/>
    <w:rsid w:val="0020531D"/>
    <w:rsid w:val="002071C0"/>
    <w:rsid w:val="0021038F"/>
    <w:rsid w:val="002124E1"/>
    <w:rsid w:val="00212705"/>
    <w:rsid w:val="00212E51"/>
    <w:rsid w:val="002133BA"/>
    <w:rsid w:val="00213558"/>
    <w:rsid w:val="0021432A"/>
    <w:rsid w:val="0021489E"/>
    <w:rsid w:val="00214F02"/>
    <w:rsid w:val="00215610"/>
    <w:rsid w:val="002163A0"/>
    <w:rsid w:val="00216D66"/>
    <w:rsid w:val="00216E67"/>
    <w:rsid w:val="00217938"/>
    <w:rsid w:val="00217A26"/>
    <w:rsid w:val="00217BE6"/>
    <w:rsid w:val="002211E4"/>
    <w:rsid w:val="0022161D"/>
    <w:rsid w:val="00221939"/>
    <w:rsid w:val="00221DBD"/>
    <w:rsid w:val="0022391D"/>
    <w:rsid w:val="00223D27"/>
    <w:rsid w:val="00224013"/>
    <w:rsid w:val="00225BC9"/>
    <w:rsid w:val="00227662"/>
    <w:rsid w:val="0023204E"/>
    <w:rsid w:val="00232766"/>
    <w:rsid w:val="00232D2E"/>
    <w:rsid w:val="00234907"/>
    <w:rsid w:val="00235820"/>
    <w:rsid w:val="00235C30"/>
    <w:rsid w:val="002374C2"/>
    <w:rsid w:val="00240CE4"/>
    <w:rsid w:val="00241049"/>
    <w:rsid w:val="00241667"/>
    <w:rsid w:val="0024184A"/>
    <w:rsid w:val="002428A3"/>
    <w:rsid w:val="00242EDC"/>
    <w:rsid w:val="002436BD"/>
    <w:rsid w:val="00243842"/>
    <w:rsid w:val="00243DAA"/>
    <w:rsid w:val="00244254"/>
    <w:rsid w:val="002444F9"/>
    <w:rsid w:val="002457CB"/>
    <w:rsid w:val="00245BD6"/>
    <w:rsid w:val="00250404"/>
    <w:rsid w:val="00251503"/>
    <w:rsid w:val="002524E7"/>
    <w:rsid w:val="0025284A"/>
    <w:rsid w:val="0025312A"/>
    <w:rsid w:val="0025316A"/>
    <w:rsid w:val="00254138"/>
    <w:rsid w:val="00256428"/>
    <w:rsid w:val="00256669"/>
    <w:rsid w:val="00257C13"/>
    <w:rsid w:val="00260FE1"/>
    <w:rsid w:val="0026139B"/>
    <w:rsid w:val="00262EC3"/>
    <w:rsid w:val="00263CE4"/>
    <w:rsid w:val="0026567A"/>
    <w:rsid w:val="00265CFF"/>
    <w:rsid w:val="0027095F"/>
    <w:rsid w:val="00273392"/>
    <w:rsid w:val="002742A2"/>
    <w:rsid w:val="002751C7"/>
    <w:rsid w:val="0027553F"/>
    <w:rsid w:val="002759E8"/>
    <w:rsid w:val="00275B80"/>
    <w:rsid w:val="00277116"/>
    <w:rsid w:val="002772AD"/>
    <w:rsid w:val="00277D88"/>
    <w:rsid w:val="00277F35"/>
    <w:rsid w:val="0028151C"/>
    <w:rsid w:val="002815F3"/>
    <w:rsid w:val="002821CF"/>
    <w:rsid w:val="002821EB"/>
    <w:rsid w:val="00283973"/>
    <w:rsid w:val="002844CA"/>
    <w:rsid w:val="002855E4"/>
    <w:rsid w:val="002869F2"/>
    <w:rsid w:val="00286B15"/>
    <w:rsid w:val="00286F01"/>
    <w:rsid w:val="00287A7A"/>
    <w:rsid w:val="00290131"/>
    <w:rsid w:val="00290E14"/>
    <w:rsid w:val="002915AD"/>
    <w:rsid w:val="00291803"/>
    <w:rsid w:val="002922D5"/>
    <w:rsid w:val="0029272C"/>
    <w:rsid w:val="00292E36"/>
    <w:rsid w:val="00294220"/>
    <w:rsid w:val="0029515C"/>
    <w:rsid w:val="002953A9"/>
    <w:rsid w:val="002956DD"/>
    <w:rsid w:val="00295DEA"/>
    <w:rsid w:val="00296B0A"/>
    <w:rsid w:val="002A0CE1"/>
    <w:rsid w:val="002A0EAD"/>
    <w:rsid w:val="002A1123"/>
    <w:rsid w:val="002A151C"/>
    <w:rsid w:val="002A1BF7"/>
    <w:rsid w:val="002A2363"/>
    <w:rsid w:val="002A395A"/>
    <w:rsid w:val="002A3CB1"/>
    <w:rsid w:val="002A40EB"/>
    <w:rsid w:val="002A6905"/>
    <w:rsid w:val="002A7353"/>
    <w:rsid w:val="002A7703"/>
    <w:rsid w:val="002B025D"/>
    <w:rsid w:val="002B1524"/>
    <w:rsid w:val="002B21E1"/>
    <w:rsid w:val="002B3A5D"/>
    <w:rsid w:val="002B3DA3"/>
    <w:rsid w:val="002B6A8B"/>
    <w:rsid w:val="002B765E"/>
    <w:rsid w:val="002B7D03"/>
    <w:rsid w:val="002C1532"/>
    <w:rsid w:val="002C15F4"/>
    <w:rsid w:val="002C1884"/>
    <w:rsid w:val="002C1BFF"/>
    <w:rsid w:val="002C2147"/>
    <w:rsid w:val="002C309A"/>
    <w:rsid w:val="002C32D9"/>
    <w:rsid w:val="002C48E3"/>
    <w:rsid w:val="002C5176"/>
    <w:rsid w:val="002C5216"/>
    <w:rsid w:val="002C5618"/>
    <w:rsid w:val="002C6E64"/>
    <w:rsid w:val="002C7A7A"/>
    <w:rsid w:val="002D12B5"/>
    <w:rsid w:val="002D1564"/>
    <w:rsid w:val="002D1DF3"/>
    <w:rsid w:val="002D1F45"/>
    <w:rsid w:val="002D2780"/>
    <w:rsid w:val="002D2B84"/>
    <w:rsid w:val="002D2F3F"/>
    <w:rsid w:val="002D3B9B"/>
    <w:rsid w:val="002D5355"/>
    <w:rsid w:val="002D7878"/>
    <w:rsid w:val="002D7A99"/>
    <w:rsid w:val="002D7B47"/>
    <w:rsid w:val="002D7D38"/>
    <w:rsid w:val="002E3D5B"/>
    <w:rsid w:val="002E40BA"/>
    <w:rsid w:val="002E4162"/>
    <w:rsid w:val="002E45C0"/>
    <w:rsid w:val="002E5D32"/>
    <w:rsid w:val="002E5E98"/>
    <w:rsid w:val="002E65FC"/>
    <w:rsid w:val="002E669E"/>
    <w:rsid w:val="002E72DB"/>
    <w:rsid w:val="002E7416"/>
    <w:rsid w:val="002E77B4"/>
    <w:rsid w:val="002F073C"/>
    <w:rsid w:val="002F0E30"/>
    <w:rsid w:val="002F15DA"/>
    <w:rsid w:val="002F29C6"/>
    <w:rsid w:val="002F29E7"/>
    <w:rsid w:val="002F2AF5"/>
    <w:rsid w:val="002F37AA"/>
    <w:rsid w:val="002F3ECA"/>
    <w:rsid w:val="002F416D"/>
    <w:rsid w:val="002F540A"/>
    <w:rsid w:val="002F58A2"/>
    <w:rsid w:val="002F6AD2"/>
    <w:rsid w:val="00300517"/>
    <w:rsid w:val="00300AF6"/>
    <w:rsid w:val="00301C0A"/>
    <w:rsid w:val="00302A86"/>
    <w:rsid w:val="0030481F"/>
    <w:rsid w:val="003049F6"/>
    <w:rsid w:val="00305337"/>
    <w:rsid w:val="003113CD"/>
    <w:rsid w:val="003117FE"/>
    <w:rsid w:val="0031497F"/>
    <w:rsid w:val="00315A09"/>
    <w:rsid w:val="0031786A"/>
    <w:rsid w:val="00317E2D"/>
    <w:rsid w:val="00321B32"/>
    <w:rsid w:val="003228A4"/>
    <w:rsid w:val="00322FF0"/>
    <w:rsid w:val="00324324"/>
    <w:rsid w:val="0032490F"/>
    <w:rsid w:val="00330207"/>
    <w:rsid w:val="00332DC8"/>
    <w:rsid w:val="0033305C"/>
    <w:rsid w:val="0033307C"/>
    <w:rsid w:val="00333BA2"/>
    <w:rsid w:val="003345A0"/>
    <w:rsid w:val="003346E2"/>
    <w:rsid w:val="00335380"/>
    <w:rsid w:val="00335A4F"/>
    <w:rsid w:val="003365B6"/>
    <w:rsid w:val="00336FFB"/>
    <w:rsid w:val="0033791E"/>
    <w:rsid w:val="003408A3"/>
    <w:rsid w:val="00340C0B"/>
    <w:rsid w:val="00343072"/>
    <w:rsid w:val="00343286"/>
    <w:rsid w:val="00343760"/>
    <w:rsid w:val="003443A6"/>
    <w:rsid w:val="00345277"/>
    <w:rsid w:val="00346443"/>
    <w:rsid w:val="00346A52"/>
    <w:rsid w:val="00346C49"/>
    <w:rsid w:val="00347DF4"/>
    <w:rsid w:val="003501A4"/>
    <w:rsid w:val="0035047E"/>
    <w:rsid w:val="003505FB"/>
    <w:rsid w:val="003509D1"/>
    <w:rsid w:val="00350CEF"/>
    <w:rsid w:val="00352C73"/>
    <w:rsid w:val="00353353"/>
    <w:rsid w:val="00354BC1"/>
    <w:rsid w:val="00354F03"/>
    <w:rsid w:val="00357DA8"/>
    <w:rsid w:val="00360C45"/>
    <w:rsid w:val="00360EC7"/>
    <w:rsid w:val="00361087"/>
    <w:rsid w:val="003617B5"/>
    <w:rsid w:val="00361D97"/>
    <w:rsid w:val="0036200C"/>
    <w:rsid w:val="00363107"/>
    <w:rsid w:val="00363192"/>
    <w:rsid w:val="00364091"/>
    <w:rsid w:val="00364264"/>
    <w:rsid w:val="00367058"/>
    <w:rsid w:val="003675CD"/>
    <w:rsid w:val="00371B70"/>
    <w:rsid w:val="00372E72"/>
    <w:rsid w:val="003733C1"/>
    <w:rsid w:val="00373424"/>
    <w:rsid w:val="00373541"/>
    <w:rsid w:val="0037354B"/>
    <w:rsid w:val="003738F2"/>
    <w:rsid w:val="00374250"/>
    <w:rsid w:val="003749A0"/>
    <w:rsid w:val="003749C2"/>
    <w:rsid w:val="003753D7"/>
    <w:rsid w:val="0037625C"/>
    <w:rsid w:val="00376534"/>
    <w:rsid w:val="00376D56"/>
    <w:rsid w:val="00377F6E"/>
    <w:rsid w:val="00382014"/>
    <w:rsid w:val="00383A27"/>
    <w:rsid w:val="00384B24"/>
    <w:rsid w:val="00384D11"/>
    <w:rsid w:val="0039172B"/>
    <w:rsid w:val="0039208B"/>
    <w:rsid w:val="00392873"/>
    <w:rsid w:val="00392997"/>
    <w:rsid w:val="00394FB0"/>
    <w:rsid w:val="00395878"/>
    <w:rsid w:val="00395CE1"/>
    <w:rsid w:val="00397273"/>
    <w:rsid w:val="003973BA"/>
    <w:rsid w:val="003A0DB8"/>
    <w:rsid w:val="003A11E4"/>
    <w:rsid w:val="003A1346"/>
    <w:rsid w:val="003A38BD"/>
    <w:rsid w:val="003A5B37"/>
    <w:rsid w:val="003B0094"/>
    <w:rsid w:val="003B0279"/>
    <w:rsid w:val="003B0FED"/>
    <w:rsid w:val="003B1672"/>
    <w:rsid w:val="003B1D46"/>
    <w:rsid w:val="003B2DE9"/>
    <w:rsid w:val="003B3003"/>
    <w:rsid w:val="003B30D5"/>
    <w:rsid w:val="003B391A"/>
    <w:rsid w:val="003B4938"/>
    <w:rsid w:val="003B4ED2"/>
    <w:rsid w:val="003B4FF9"/>
    <w:rsid w:val="003B545C"/>
    <w:rsid w:val="003B5700"/>
    <w:rsid w:val="003B60BA"/>
    <w:rsid w:val="003B68EF"/>
    <w:rsid w:val="003B7B28"/>
    <w:rsid w:val="003B7FF9"/>
    <w:rsid w:val="003C1D6C"/>
    <w:rsid w:val="003C2EC4"/>
    <w:rsid w:val="003C3101"/>
    <w:rsid w:val="003C373A"/>
    <w:rsid w:val="003C7276"/>
    <w:rsid w:val="003D1768"/>
    <w:rsid w:val="003D2ED0"/>
    <w:rsid w:val="003D2F8F"/>
    <w:rsid w:val="003D3B02"/>
    <w:rsid w:val="003D3D41"/>
    <w:rsid w:val="003D4D91"/>
    <w:rsid w:val="003D5EED"/>
    <w:rsid w:val="003D605B"/>
    <w:rsid w:val="003D7BA2"/>
    <w:rsid w:val="003E0892"/>
    <w:rsid w:val="003E1554"/>
    <w:rsid w:val="003E2930"/>
    <w:rsid w:val="003E30B9"/>
    <w:rsid w:val="003E32C1"/>
    <w:rsid w:val="003E3C75"/>
    <w:rsid w:val="003E480F"/>
    <w:rsid w:val="003E4E50"/>
    <w:rsid w:val="003E76F6"/>
    <w:rsid w:val="003F0F94"/>
    <w:rsid w:val="003F1BA9"/>
    <w:rsid w:val="003F2EE7"/>
    <w:rsid w:val="003F30CB"/>
    <w:rsid w:val="003F3442"/>
    <w:rsid w:val="003F55F9"/>
    <w:rsid w:val="003F5BCD"/>
    <w:rsid w:val="003F6A1E"/>
    <w:rsid w:val="003F729A"/>
    <w:rsid w:val="003F76B8"/>
    <w:rsid w:val="003F77B4"/>
    <w:rsid w:val="00401E23"/>
    <w:rsid w:val="00402873"/>
    <w:rsid w:val="004035B4"/>
    <w:rsid w:val="0040362A"/>
    <w:rsid w:val="00403BF8"/>
    <w:rsid w:val="0040694C"/>
    <w:rsid w:val="00410089"/>
    <w:rsid w:val="004102FF"/>
    <w:rsid w:val="00411B64"/>
    <w:rsid w:val="00412991"/>
    <w:rsid w:val="004145A4"/>
    <w:rsid w:val="004162B6"/>
    <w:rsid w:val="004169F4"/>
    <w:rsid w:val="004171DB"/>
    <w:rsid w:val="00421829"/>
    <w:rsid w:val="00421A66"/>
    <w:rsid w:val="0042297D"/>
    <w:rsid w:val="00422C84"/>
    <w:rsid w:val="0042359C"/>
    <w:rsid w:val="00423F5C"/>
    <w:rsid w:val="00424E7F"/>
    <w:rsid w:val="00425660"/>
    <w:rsid w:val="00427E5A"/>
    <w:rsid w:val="00430A3D"/>
    <w:rsid w:val="00430BA8"/>
    <w:rsid w:val="00431396"/>
    <w:rsid w:val="004325B4"/>
    <w:rsid w:val="00432AD2"/>
    <w:rsid w:val="004340E8"/>
    <w:rsid w:val="004346EF"/>
    <w:rsid w:val="00435360"/>
    <w:rsid w:val="004357E3"/>
    <w:rsid w:val="00436ECE"/>
    <w:rsid w:val="0043768D"/>
    <w:rsid w:val="00440B8C"/>
    <w:rsid w:val="00442056"/>
    <w:rsid w:val="0044567F"/>
    <w:rsid w:val="00446C54"/>
    <w:rsid w:val="00446F04"/>
    <w:rsid w:val="00447B6C"/>
    <w:rsid w:val="00450B40"/>
    <w:rsid w:val="00450C49"/>
    <w:rsid w:val="004517D9"/>
    <w:rsid w:val="00451E29"/>
    <w:rsid w:val="0045290D"/>
    <w:rsid w:val="004537E8"/>
    <w:rsid w:val="004541D6"/>
    <w:rsid w:val="004568C6"/>
    <w:rsid w:val="00460CE1"/>
    <w:rsid w:val="00460E5E"/>
    <w:rsid w:val="00460E64"/>
    <w:rsid w:val="004629D4"/>
    <w:rsid w:val="0046396A"/>
    <w:rsid w:val="00463CE2"/>
    <w:rsid w:val="0046457F"/>
    <w:rsid w:val="00466E03"/>
    <w:rsid w:val="00467596"/>
    <w:rsid w:val="00470421"/>
    <w:rsid w:val="00472D97"/>
    <w:rsid w:val="00473706"/>
    <w:rsid w:val="00473EDE"/>
    <w:rsid w:val="00474AC3"/>
    <w:rsid w:val="0047701D"/>
    <w:rsid w:val="00480FEA"/>
    <w:rsid w:val="0048107C"/>
    <w:rsid w:val="00481A67"/>
    <w:rsid w:val="00481F0E"/>
    <w:rsid w:val="00485F3F"/>
    <w:rsid w:val="00487652"/>
    <w:rsid w:val="00490A4B"/>
    <w:rsid w:val="00490AD3"/>
    <w:rsid w:val="004918A7"/>
    <w:rsid w:val="0049221A"/>
    <w:rsid w:val="00492962"/>
    <w:rsid w:val="00492CD6"/>
    <w:rsid w:val="0049355B"/>
    <w:rsid w:val="004949D4"/>
    <w:rsid w:val="00494FC4"/>
    <w:rsid w:val="004A01B2"/>
    <w:rsid w:val="004A182A"/>
    <w:rsid w:val="004A286B"/>
    <w:rsid w:val="004A48D8"/>
    <w:rsid w:val="004A6A1C"/>
    <w:rsid w:val="004A7795"/>
    <w:rsid w:val="004B0D8D"/>
    <w:rsid w:val="004B14AC"/>
    <w:rsid w:val="004B1A96"/>
    <w:rsid w:val="004B2064"/>
    <w:rsid w:val="004B2799"/>
    <w:rsid w:val="004B35B1"/>
    <w:rsid w:val="004B35B2"/>
    <w:rsid w:val="004B3CAD"/>
    <w:rsid w:val="004B3F7B"/>
    <w:rsid w:val="004B49FA"/>
    <w:rsid w:val="004B6601"/>
    <w:rsid w:val="004B73C3"/>
    <w:rsid w:val="004B7893"/>
    <w:rsid w:val="004C0B56"/>
    <w:rsid w:val="004C0CA6"/>
    <w:rsid w:val="004C12DE"/>
    <w:rsid w:val="004C1438"/>
    <w:rsid w:val="004C227F"/>
    <w:rsid w:val="004C2C87"/>
    <w:rsid w:val="004C3E9C"/>
    <w:rsid w:val="004C42F5"/>
    <w:rsid w:val="004C6700"/>
    <w:rsid w:val="004C6BD2"/>
    <w:rsid w:val="004D0A5F"/>
    <w:rsid w:val="004D0C78"/>
    <w:rsid w:val="004D150D"/>
    <w:rsid w:val="004D30F6"/>
    <w:rsid w:val="004D3B9E"/>
    <w:rsid w:val="004D44AD"/>
    <w:rsid w:val="004D555B"/>
    <w:rsid w:val="004D5D4D"/>
    <w:rsid w:val="004D6BA3"/>
    <w:rsid w:val="004D7B82"/>
    <w:rsid w:val="004E03EF"/>
    <w:rsid w:val="004E0668"/>
    <w:rsid w:val="004E1440"/>
    <w:rsid w:val="004E18F0"/>
    <w:rsid w:val="004E22F9"/>
    <w:rsid w:val="004E2765"/>
    <w:rsid w:val="004E4195"/>
    <w:rsid w:val="004E4460"/>
    <w:rsid w:val="004E6236"/>
    <w:rsid w:val="004E655D"/>
    <w:rsid w:val="004E7175"/>
    <w:rsid w:val="004F1159"/>
    <w:rsid w:val="004F2CA1"/>
    <w:rsid w:val="004F3ABA"/>
    <w:rsid w:val="004F3AE5"/>
    <w:rsid w:val="004F55D6"/>
    <w:rsid w:val="004F578A"/>
    <w:rsid w:val="004F5DCE"/>
    <w:rsid w:val="004F6936"/>
    <w:rsid w:val="004F7E34"/>
    <w:rsid w:val="00501374"/>
    <w:rsid w:val="00502661"/>
    <w:rsid w:val="00502F52"/>
    <w:rsid w:val="00503586"/>
    <w:rsid w:val="005037FE"/>
    <w:rsid w:val="00504DBD"/>
    <w:rsid w:val="00505219"/>
    <w:rsid w:val="0050539F"/>
    <w:rsid w:val="00506CD8"/>
    <w:rsid w:val="0050738F"/>
    <w:rsid w:val="00511022"/>
    <w:rsid w:val="00511121"/>
    <w:rsid w:val="0051126D"/>
    <w:rsid w:val="00512BD1"/>
    <w:rsid w:val="00513C53"/>
    <w:rsid w:val="00513ED2"/>
    <w:rsid w:val="0051619E"/>
    <w:rsid w:val="0051634A"/>
    <w:rsid w:val="00521428"/>
    <w:rsid w:val="00522D46"/>
    <w:rsid w:val="00523642"/>
    <w:rsid w:val="00524245"/>
    <w:rsid w:val="005255ED"/>
    <w:rsid w:val="00525C52"/>
    <w:rsid w:val="00526528"/>
    <w:rsid w:val="005267C8"/>
    <w:rsid w:val="00526C4D"/>
    <w:rsid w:val="005313B9"/>
    <w:rsid w:val="00531994"/>
    <w:rsid w:val="00531F70"/>
    <w:rsid w:val="00534D1D"/>
    <w:rsid w:val="005406E4"/>
    <w:rsid w:val="00540780"/>
    <w:rsid w:val="00540A8C"/>
    <w:rsid w:val="005420B9"/>
    <w:rsid w:val="00543A3F"/>
    <w:rsid w:val="00544D6A"/>
    <w:rsid w:val="005453DA"/>
    <w:rsid w:val="005460C3"/>
    <w:rsid w:val="005464C2"/>
    <w:rsid w:val="0055068F"/>
    <w:rsid w:val="0055128A"/>
    <w:rsid w:val="00552D81"/>
    <w:rsid w:val="00553179"/>
    <w:rsid w:val="00553FDA"/>
    <w:rsid w:val="00553FF0"/>
    <w:rsid w:val="005547FA"/>
    <w:rsid w:val="00554B96"/>
    <w:rsid w:val="00554DBF"/>
    <w:rsid w:val="0055574C"/>
    <w:rsid w:val="00555B9C"/>
    <w:rsid w:val="00556692"/>
    <w:rsid w:val="00556714"/>
    <w:rsid w:val="00556A31"/>
    <w:rsid w:val="0056013E"/>
    <w:rsid w:val="00560917"/>
    <w:rsid w:val="00560D29"/>
    <w:rsid w:val="00562611"/>
    <w:rsid w:val="00562D85"/>
    <w:rsid w:val="00562F8A"/>
    <w:rsid w:val="005640B4"/>
    <w:rsid w:val="005650D8"/>
    <w:rsid w:val="00566C71"/>
    <w:rsid w:val="00566F9E"/>
    <w:rsid w:val="00566FF2"/>
    <w:rsid w:val="005670C8"/>
    <w:rsid w:val="00570739"/>
    <w:rsid w:val="00570A11"/>
    <w:rsid w:val="00572C6C"/>
    <w:rsid w:val="00573EE5"/>
    <w:rsid w:val="0057475B"/>
    <w:rsid w:val="00574DFD"/>
    <w:rsid w:val="00575792"/>
    <w:rsid w:val="00575E6F"/>
    <w:rsid w:val="005773D7"/>
    <w:rsid w:val="00577ADC"/>
    <w:rsid w:val="00577F90"/>
    <w:rsid w:val="0058001C"/>
    <w:rsid w:val="00580264"/>
    <w:rsid w:val="005802CF"/>
    <w:rsid w:val="0058083D"/>
    <w:rsid w:val="005819E4"/>
    <w:rsid w:val="00582F68"/>
    <w:rsid w:val="00583342"/>
    <w:rsid w:val="0058360B"/>
    <w:rsid w:val="0058409E"/>
    <w:rsid w:val="005841A7"/>
    <w:rsid w:val="00585B95"/>
    <w:rsid w:val="00585F04"/>
    <w:rsid w:val="00586193"/>
    <w:rsid w:val="00587BDB"/>
    <w:rsid w:val="00590284"/>
    <w:rsid w:val="005904CF"/>
    <w:rsid w:val="0059235A"/>
    <w:rsid w:val="00592370"/>
    <w:rsid w:val="005927DB"/>
    <w:rsid w:val="00593734"/>
    <w:rsid w:val="005941DF"/>
    <w:rsid w:val="005944FD"/>
    <w:rsid w:val="005964E2"/>
    <w:rsid w:val="0059704B"/>
    <w:rsid w:val="00597469"/>
    <w:rsid w:val="00597843"/>
    <w:rsid w:val="005A16D4"/>
    <w:rsid w:val="005A1CCA"/>
    <w:rsid w:val="005A300A"/>
    <w:rsid w:val="005A304D"/>
    <w:rsid w:val="005A3439"/>
    <w:rsid w:val="005A390D"/>
    <w:rsid w:val="005A3D33"/>
    <w:rsid w:val="005A470F"/>
    <w:rsid w:val="005A6B40"/>
    <w:rsid w:val="005B0AD1"/>
    <w:rsid w:val="005B1B9A"/>
    <w:rsid w:val="005B2F76"/>
    <w:rsid w:val="005B3C94"/>
    <w:rsid w:val="005B4608"/>
    <w:rsid w:val="005B5C87"/>
    <w:rsid w:val="005B706A"/>
    <w:rsid w:val="005B7523"/>
    <w:rsid w:val="005B7A55"/>
    <w:rsid w:val="005C0843"/>
    <w:rsid w:val="005C16DC"/>
    <w:rsid w:val="005C1A97"/>
    <w:rsid w:val="005C22A4"/>
    <w:rsid w:val="005C23C4"/>
    <w:rsid w:val="005C2963"/>
    <w:rsid w:val="005C3F3B"/>
    <w:rsid w:val="005C4083"/>
    <w:rsid w:val="005C578A"/>
    <w:rsid w:val="005C5C7D"/>
    <w:rsid w:val="005C64C0"/>
    <w:rsid w:val="005C695B"/>
    <w:rsid w:val="005C7DF5"/>
    <w:rsid w:val="005D0922"/>
    <w:rsid w:val="005D0CB3"/>
    <w:rsid w:val="005D0FC0"/>
    <w:rsid w:val="005D15B4"/>
    <w:rsid w:val="005D2ECC"/>
    <w:rsid w:val="005D3E93"/>
    <w:rsid w:val="005D4221"/>
    <w:rsid w:val="005D4479"/>
    <w:rsid w:val="005D5366"/>
    <w:rsid w:val="005D5378"/>
    <w:rsid w:val="005D5E0C"/>
    <w:rsid w:val="005D62B1"/>
    <w:rsid w:val="005D702A"/>
    <w:rsid w:val="005D74D9"/>
    <w:rsid w:val="005D7761"/>
    <w:rsid w:val="005D7897"/>
    <w:rsid w:val="005D7E97"/>
    <w:rsid w:val="005E03DC"/>
    <w:rsid w:val="005E122E"/>
    <w:rsid w:val="005E1294"/>
    <w:rsid w:val="005E160B"/>
    <w:rsid w:val="005E1FE3"/>
    <w:rsid w:val="005E2FEE"/>
    <w:rsid w:val="005E3A81"/>
    <w:rsid w:val="005E4447"/>
    <w:rsid w:val="005E46DD"/>
    <w:rsid w:val="005E653F"/>
    <w:rsid w:val="005E7892"/>
    <w:rsid w:val="005E7BDF"/>
    <w:rsid w:val="005F0612"/>
    <w:rsid w:val="005F08F2"/>
    <w:rsid w:val="005F161D"/>
    <w:rsid w:val="005F1FEE"/>
    <w:rsid w:val="005F2311"/>
    <w:rsid w:val="005F2672"/>
    <w:rsid w:val="005F3698"/>
    <w:rsid w:val="005F3C85"/>
    <w:rsid w:val="005F42EC"/>
    <w:rsid w:val="005F55F3"/>
    <w:rsid w:val="005F5659"/>
    <w:rsid w:val="005F5D12"/>
    <w:rsid w:val="005F6308"/>
    <w:rsid w:val="005F6A1B"/>
    <w:rsid w:val="006005DC"/>
    <w:rsid w:val="00601EFC"/>
    <w:rsid w:val="00602DA4"/>
    <w:rsid w:val="00604C24"/>
    <w:rsid w:val="0060598B"/>
    <w:rsid w:val="00605D34"/>
    <w:rsid w:val="006070D3"/>
    <w:rsid w:val="0060784C"/>
    <w:rsid w:val="00611AC5"/>
    <w:rsid w:val="006121B0"/>
    <w:rsid w:val="00613ED7"/>
    <w:rsid w:val="006143E6"/>
    <w:rsid w:val="006206F5"/>
    <w:rsid w:val="00620B8A"/>
    <w:rsid w:val="00621465"/>
    <w:rsid w:val="00621D3E"/>
    <w:rsid w:val="00622200"/>
    <w:rsid w:val="00625F98"/>
    <w:rsid w:val="00626E61"/>
    <w:rsid w:val="006277AA"/>
    <w:rsid w:val="00627A40"/>
    <w:rsid w:val="006305E7"/>
    <w:rsid w:val="00631854"/>
    <w:rsid w:val="00631CA6"/>
    <w:rsid w:val="006320F4"/>
    <w:rsid w:val="006324D6"/>
    <w:rsid w:val="00632788"/>
    <w:rsid w:val="00632BBC"/>
    <w:rsid w:val="00632F38"/>
    <w:rsid w:val="00633210"/>
    <w:rsid w:val="00633D0D"/>
    <w:rsid w:val="00634D3E"/>
    <w:rsid w:val="006370A0"/>
    <w:rsid w:val="006377F1"/>
    <w:rsid w:val="006378A5"/>
    <w:rsid w:val="00640F4B"/>
    <w:rsid w:val="0064206F"/>
    <w:rsid w:val="00644278"/>
    <w:rsid w:val="00644DE5"/>
    <w:rsid w:val="00644DF0"/>
    <w:rsid w:val="00645BC5"/>
    <w:rsid w:val="00646BF3"/>
    <w:rsid w:val="006470C8"/>
    <w:rsid w:val="006474E1"/>
    <w:rsid w:val="006510AD"/>
    <w:rsid w:val="00651706"/>
    <w:rsid w:val="0065170A"/>
    <w:rsid w:val="00651BC9"/>
    <w:rsid w:val="0065232D"/>
    <w:rsid w:val="00652FE0"/>
    <w:rsid w:val="0065386E"/>
    <w:rsid w:val="00653C04"/>
    <w:rsid w:val="00654B43"/>
    <w:rsid w:val="006562DF"/>
    <w:rsid w:val="00656E7B"/>
    <w:rsid w:val="00656E8E"/>
    <w:rsid w:val="00657453"/>
    <w:rsid w:val="00657EF2"/>
    <w:rsid w:val="006605BC"/>
    <w:rsid w:val="00660E95"/>
    <w:rsid w:val="00661585"/>
    <w:rsid w:val="00661AD4"/>
    <w:rsid w:val="00661EE3"/>
    <w:rsid w:val="0066226A"/>
    <w:rsid w:val="00662936"/>
    <w:rsid w:val="0066488E"/>
    <w:rsid w:val="00664BC1"/>
    <w:rsid w:val="00665864"/>
    <w:rsid w:val="00665912"/>
    <w:rsid w:val="006659BB"/>
    <w:rsid w:val="00665BDA"/>
    <w:rsid w:val="00665F0D"/>
    <w:rsid w:val="006661DA"/>
    <w:rsid w:val="006671A9"/>
    <w:rsid w:val="006679D3"/>
    <w:rsid w:val="00667DF8"/>
    <w:rsid w:val="00667FB1"/>
    <w:rsid w:val="0067178A"/>
    <w:rsid w:val="00671B60"/>
    <w:rsid w:val="00672F2F"/>
    <w:rsid w:val="006734C6"/>
    <w:rsid w:val="006739A5"/>
    <w:rsid w:val="00673BB2"/>
    <w:rsid w:val="00674282"/>
    <w:rsid w:val="00676DCA"/>
    <w:rsid w:val="00677307"/>
    <w:rsid w:val="0067754B"/>
    <w:rsid w:val="00677E3F"/>
    <w:rsid w:val="006804BC"/>
    <w:rsid w:val="0068078E"/>
    <w:rsid w:val="00682346"/>
    <w:rsid w:val="006830E0"/>
    <w:rsid w:val="0068421C"/>
    <w:rsid w:val="00685DA5"/>
    <w:rsid w:val="006864F1"/>
    <w:rsid w:val="00686F95"/>
    <w:rsid w:val="00687B55"/>
    <w:rsid w:val="00690753"/>
    <w:rsid w:val="006907A2"/>
    <w:rsid w:val="00690ACB"/>
    <w:rsid w:val="0069111E"/>
    <w:rsid w:val="00692C76"/>
    <w:rsid w:val="0069337B"/>
    <w:rsid w:val="00693AFF"/>
    <w:rsid w:val="00694674"/>
    <w:rsid w:val="006949B8"/>
    <w:rsid w:val="00696E27"/>
    <w:rsid w:val="006A0F5D"/>
    <w:rsid w:val="006A2449"/>
    <w:rsid w:val="006A3B36"/>
    <w:rsid w:val="006A5EA5"/>
    <w:rsid w:val="006B0448"/>
    <w:rsid w:val="006B0D43"/>
    <w:rsid w:val="006B31C4"/>
    <w:rsid w:val="006B37A6"/>
    <w:rsid w:val="006B388E"/>
    <w:rsid w:val="006B3FFF"/>
    <w:rsid w:val="006B4474"/>
    <w:rsid w:val="006B5239"/>
    <w:rsid w:val="006B57B2"/>
    <w:rsid w:val="006B6B61"/>
    <w:rsid w:val="006B7130"/>
    <w:rsid w:val="006B76DB"/>
    <w:rsid w:val="006C0B18"/>
    <w:rsid w:val="006C0BAB"/>
    <w:rsid w:val="006C32A1"/>
    <w:rsid w:val="006C69C8"/>
    <w:rsid w:val="006D1D17"/>
    <w:rsid w:val="006D2A48"/>
    <w:rsid w:val="006D3EA3"/>
    <w:rsid w:val="006D4BE7"/>
    <w:rsid w:val="006D4D76"/>
    <w:rsid w:val="006D6367"/>
    <w:rsid w:val="006D6BF4"/>
    <w:rsid w:val="006D6C47"/>
    <w:rsid w:val="006D77A0"/>
    <w:rsid w:val="006E0399"/>
    <w:rsid w:val="006E1426"/>
    <w:rsid w:val="006E2052"/>
    <w:rsid w:val="006E3DC6"/>
    <w:rsid w:val="006E422F"/>
    <w:rsid w:val="006E43B8"/>
    <w:rsid w:val="006E6DFB"/>
    <w:rsid w:val="006E6FB0"/>
    <w:rsid w:val="006E751B"/>
    <w:rsid w:val="006E7DB5"/>
    <w:rsid w:val="006E7EAC"/>
    <w:rsid w:val="006E7EC9"/>
    <w:rsid w:val="006F18B9"/>
    <w:rsid w:val="006F1F58"/>
    <w:rsid w:val="006F2794"/>
    <w:rsid w:val="006F4053"/>
    <w:rsid w:val="006F6B1D"/>
    <w:rsid w:val="006F770E"/>
    <w:rsid w:val="006F78E5"/>
    <w:rsid w:val="006F7C7C"/>
    <w:rsid w:val="00700FEE"/>
    <w:rsid w:val="00701773"/>
    <w:rsid w:val="0070193B"/>
    <w:rsid w:val="00701AD0"/>
    <w:rsid w:val="00701EE7"/>
    <w:rsid w:val="00702B3F"/>
    <w:rsid w:val="00703229"/>
    <w:rsid w:val="00703453"/>
    <w:rsid w:val="0070349A"/>
    <w:rsid w:val="007039D6"/>
    <w:rsid w:val="00703E4D"/>
    <w:rsid w:val="00704FD1"/>
    <w:rsid w:val="007063CA"/>
    <w:rsid w:val="00706C7C"/>
    <w:rsid w:val="0070700E"/>
    <w:rsid w:val="00707A6A"/>
    <w:rsid w:val="00711139"/>
    <w:rsid w:val="007117FE"/>
    <w:rsid w:val="00712365"/>
    <w:rsid w:val="007134AE"/>
    <w:rsid w:val="0071390D"/>
    <w:rsid w:val="007139B2"/>
    <w:rsid w:val="0071532D"/>
    <w:rsid w:val="00715DA6"/>
    <w:rsid w:val="0071662E"/>
    <w:rsid w:val="00716FC6"/>
    <w:rsid w:val="0072232D"/>
    <w:rsid w:val="007230B7"/>
    <w:rsid w:val="00723937"/>
    <w:rsid w:val="007253E3"/>
    <w:rsid w:val="00725AC1"/>
    <w:rsid w:val="00725C50"/>
    <w:rsid w:val="00725FD5"/>
    <w:rsid w:val="00727CDD"/>
    <w:rsid w:val="00730E90"/>
    <w:rsid w:val="00730F6E"/>
    <w:rsid w:val="007325EC"/>
    <w:rsid w:val="00732774"/>
    <w:rsid w:val="0073279F"/>
    <w:rsid w:val="007332A6"/>
    <w:rsid w:val="0073445C"/>
    <w:rsid w:val="00737669"/>
    <w:rsid w:val="007377E1"/>
    <w:rsid w:val="00740CF3"/>
    <w:rsid w:val="00740DD5"/>
    <w:rsid w:val="007410B9"/>
    <w:rsid w:val="00741349"/>
    <w:rsid w:val="007415CC"/>
    <w:rsid w:val="007417D8"/>
    <w:rsid w:val="00742B61"/>
    <w:rsid w:val="00742D41"/>
    <w:rsid w:val="00743AFB"/>
    <w:rsid w:val="00743C25"/>
    <w:rsid w:val="0074486B"/>
    <w:rsid w:val="00744976"/>
    <w:rsid w:val="00744B10"/>
    <w:rsid w:val="00745188"/>
    <w:rsid w:val="007454E5"/>
    <w:rsid w:val="007459FA"/>
    <w:rsid w:val="00747869"/>
    <w:rsid w:val="00750535"/>
    <w:rsid w:val="00750D4E"/>
    <w:rsid w:val="007515CD"/>
    <w:rsid w:val="00751FD4"/>
    <w:rsid w:val="00752214"/>
    <w:rsid w:val="00753120"/>
    <w:rsid w:val="00753451"/>
    <w:rsid w:val="00754617"/>
    <w:rsid w:val="0075512C"/>
    <w:rsid w:val="00756C65"/>
    <w:rsid w:val="00760CA5"/>
    <w:rsid w:val="007613BC"/>
    <w:rsid w:val="00762556"/>
    <w:rsid w:val="007649D7"/>
    <w:rsid w:val="00764AE2"/>
    <w:rsid w:val="00764D6B"/>
    <w:rsid w:val="00764FFC"/>
    <w:rsid w:val="007650FD"/>
    <w:rsid w:val="007651EE"/>
    <w:rsid w:val="00765998"/>
    <w:rsid w:val="00767303"/>
    <w:rsid w:val="00767320"/>
    <w:rsid w:val="00767395"/>
    <w:rsid w:val="007713D1"/>
    <w:rsid w:val="0077189E"/>
    <w:rsid w:val="007728EC"/>
    <w:rsid w:val="007732C7"/>
    <w:rsid w:val="0077421C"/>
    <w:rsid w:val="00775ADC"/>
    <w:rsid w:val="007765DD"/>
    <w:rsid w:val="0077768F"/>
    <w:rsid w:val="00780EDE"/>
    <w:rsid w:val="00782857"/>
    <w:rsid w:val="00782F0C"/>
    <w:rsid w:val="00790CC8"/>
    <w:rsid w:val="0079107D"/>
    <w:rsid w:val="007920C1"/>
    <w:rsid w:val="00792E19"/>
    <w:rsid w:val="007940EE"/>
    <w:rsid w:val="007954C5"/>
    <w:rsid w:val="00795610"/>
    <w:rsid w:val="00795BB0"/>
    <w:rsid w:val="00796CA2"/>
    <w:rsid w:val="007A0DB5"/>
    <w:rsid w:val="007A125B"/>
    <w:rsid w:val="007A225F"/>
    <w:rsid w:val="007A497A"/>
    <w:rsid w:val="007A5F73"/>
    <w:rsid w:val="007A7989"/>
    <w:rsid w:val="007B0845"/>
    <w:rsid w:val="007B0B79"/>
    <w:rsid w:val="007B1B90"/>
    <w:rsid w:val="007B26CF"/>
    <w:rsid w:val="007B2703"/>
    <w:rsid w:val="007B4216"/>
    <w:rsid w:val="007B50F9"/>
    <w:rsid w:val="007B615F"/>
    <w:rsid w:val="007B6D6D"/>
    <w:rsid w:val="007B71F3"/>
    <w:rsid w:val="007C0C83"/>
    <w:rsid w:val="007C1656"/>
    <w:rsid w:val="007C246B"/>
    <w:rsid w:val="007C3084"/>
    <w:rsid w:val="007C33CF"/>
    <w:rsid w:val="007C6282"/>
    <w:rsid w:val="007C6B01"/>
    <w:rsid w:val="007C75B9"/>
    <w:rsid w:val="007D0338"/>
    <w:rsid w:val="007D0F86"/>
    <w:rsid w:val="007D11D2"/>
    <w:rsid w:val="007D1D4A"/>
    <w:rsid w:val="007D1D57"/>
    <w:rsid w:val="007D1E17"/>
    <w:rsid w:val="007D1E46"/>
    <w:rsid w:val="007D3A39"/>
    <w:rsid w:val="007D4714"/>
    <w:rsid w:val="007D4A5F"/>
    <w:rsid w:val="007D5CF8"/>
    <w:rsid w:val="007D75AE"/>
    <w:rsid w:val="007D7722"/>
    <w:rsid w:val="007D7AB1"/>
    <w:rsid w:val="007E0700"/>
    <w:rsid w:val="007E1C6C"/>
    <w:rsid w:val="007E2188"/>
    <w:rsid w:val="007E354F"/>
    <w:rsid w:val="007E3E4C"/>
    <w:rsid w:val="007E57CD"/>
    <w:rsid w:val="007E5C16"/>
    <w:rsid w:val="007E73D6"/>
    <w:rsid w:val="007F0281"/>
    <w:rsid w:val="007F125B"/>
    <w:rsid w:val="007F12C2"/>
    <w:rsid w:val="007F22DA"/>
    <w:rsid w:val="007F38FB"/>
    <w:rsid w:val="007F4527"/>
    <w:rsid w:val="007F4551"/>
    <w:rsid w:val="007F475B"/>
    <w:rsid w:val="007F5C9C"/>
    <w:rsid w:val="007F6101"/>
    <w:rsid w:val="007F777D"/>
    <w:rsid w:val="00800779"/>
    <w:rsid w:val="00800A8D"/>
    <w:rsid w:val="008017A1"/>
    <w:rsid w:val="008018BC"/>
    <w:rsid w:val="0080228D"/>
    <w:rsid w:val="00803025"/>
    <w:rsid w:val="00804439"/>
    <w:rsid w:val="008051B8"/>
    <w:rsid w:val="00805B80"/>
    <w:rsid w:val="00805E1A"/>
    <w:rsid w:val="008066FB"/>
    <w:rsid w:val="0080673B"/>
    <w:rsid w:val="00806AA9"/>
    <w:rsid w:val="00807B37"/>
    <w:rsid w:val="00807CF7"/>
    <w:rsid w:val="00810EF9"/>
    <w:rsid w:val="00812C0E"/>
    <w:rsid w:val="00813332"/>
    <w:rsid w:val="008134AB"/>
    <w:rsid w:val="00815C4C"/>
    <w:rsid w:val="00816D65"/>
    <w:rsid w:val="00817192"/>
    <w:rsid w:val="008172C1"/>
    <w:rsid w:val="00820354"/>
    <w:rsid w:val="00822A31"/>
    <w:rsid w:val="00823EC8"/>
    <w:rsid w:val="00824EBA"/>
    <w:rsid w:val="00825F4F"/>
    <w:rsid w:val="0082613B"/>
    <w:rsid w:val="00827479"/>
    <w:rsid w:val="00827855"/>
    <w:rsid w:val="00831DF3"/>
    <w:rsid w:val="0083234E"/>
    <w:rsid w:val="00833E8E"/>
    <w:rsid w:val="00834561"/>
    <w:rsid w:val="008345EA"/>
    <w:rsid w:val="00835A72"/>
    <w:rsid w:val="00835C33"/>
    <w:rsid w:val="00836DB6"/>
    <w:rsid w:val="00837CA1"/>
    <w:rsid w:val="00842C0B"/>
    <w:rsid w:val="00844433"/>
    <w:rsid w:val="0084491F"/>
    <w:rsid w:val="00844B3A"/>
    <w:rsid w:val="00844DBA"/>
    <w:rsid w:val="00846987"/>
    <w:rsid w:val="00847C7C"/>
    <w:rsid w:val="00851048"/>
    <w:rsid w:val="00851536"/>
    <w:rsid w:val="00851E4C"/>
    <w:rsid w:val="008524BC"/>
    <w:rsid w:val="00852BCA"/>
    <w:rsid w:val="00852BF2"/>
    <w:rsid w:val="00852D53"/>
    <w:rsid w:val="0085325C"/>
    <w:rsid w:val="00854E13"/>
    <w:rsid w:val="00855BDA"/>
    <w:rsid w:val="00856D88"/>
    <w:rsid w:val="00856FF8"/>
    <w:rsid w:val="0085799B"/>
    <w:rsid w:val="00861820"/>
    <w:rsid w:val="0086301B"/>
    <w:rsid w:val="008631F2"/>
    <w:rsid w:val="00863CA6"/>
    <w:rsid w:val="00864E79"/>
    <w:rsid w:val="00864E8F"/>
    <w:rsid w:val="0086506C"/>
    <w:rsid w:val="008652D5"/>
    <w:rsid w:val="00865642"/>
    <w:rsid w:val="00866726"/>
    <w:rsid w:val="00866F33"/>
    <w:rsid w:val="00867B04"/>
    <w:rsid w:val="00872DEA"/>
    <w:rsid w:val="0087329E"/>
    <w:rsid w:val="00873DBB"/>
    <w:rsid w:val="00874317"/>
    <w:rsid w:val="00874570"/>
    <w:rsid w:val="0087494C"/>
    <w:rsid w:val="008751D0"/>
    <w:rsid w:val="00875B91"/>
    <w:rsid w:val="00876A8B"/>
    <w:rsid w:val="008778A8"/>
    <w:rsid w:val="00880E43"/>
    <w:rsid w:val="0088154F"/>
    <w:rsid w:val="008831AC"/>
    <w:rsid w:val="008838F8"/>
    <w:rsid w:val="008840A5"/>
    <w:rsid w:val="008848EC"/>
    <w:rsid w:val="00885045"/>
    <w:rsid w:val="00885D18"/>
    <w:rsid w:val="00885DFA"/>
    <w:rsid w:val="0088662E"/>
    <w:rsid w:val="008906F7"/>
    <w:rsid w:val="00891E4E"/>
    <w:rsid w:val="008932FE"/>
    <w:rsid w:val="00893E3A"/>
    <w:rsid w:val="0089404B"/>
    <w:rsid w:val="008945A6"/>
    <w:rsid w:val="008945F3"/>
    <w:rsid w:val="00894F21"/>
    <w:rsid w:val="00895938"/>
    <w:rsid w:val="00895D17"/>
    <w:rsid w:val="00896F8B"/>
    <w:rsid w:val="008978A2"/>
    <w:rsid w:val="008A025F"/>
    <w:rsid w:val="008A4FFE"/>
    <w:rsid w:val="008A5752"/>
    <w:rsid w:val="008A5BB7"/>
    <w:rsid w:val="008A61E6"/>
    <w:rsid w:val="008A63B3"/>
    <w:rsid w:val="008A63D9"/>
    <w:rsid w:val="008A76E5"/>
    <w:rsid w:val="008B0B30"/>
    <w:rsid w:val="008B1B49"/>
    <w:rsid w:val="008B228E"/>
    <w:rsid w:val="008B3833"/>
    <w:rsid w:val="008B3BE4"/>
    <w:rsid w:val="008B3DFB"/>
    <w:rsid w:val="008B63B2"/>
    <w:rsid w:val="008B6C8F"/>
    <w:rsid w:val="008B7109"/>
    <w:rsid w:val="008B7C59"/>
    <w:rsid w:val="008C0217"/>
    <w:rsid w:val="008C1820"/>
    <w:rsid w:val="008C1A1D"/>
    <w:rsid w:val="008C21B1"/>
    <w:rsid w:val="008C3ED5"/>
    <w:rsid w:val="008C3FB9"/>
    <w:rsid w:val="008C458D"/>
    <w:rsid w:val="008C5611"/>
    <w:rsid w:val="008C78F6"/>
    <w:rsid w:val="008C7AEC"/>
    <w:rsid w:val="008C7C41"/>
    <w:rsid w:val="008D15EF"/>
    <w:rsid w:val="008D2314"/>
    <w:rsid w:val="008D745B"/>
    <w:rsid w:val="008D78DB"/>
    <w:rsid w:val="008E00D0"/>
    <w:rsid w:val="008E0137"/>
    <w:rsid w:val="008E06BF"/>
    <w:rsid w:val="008E2E41"/>
    <w:rsid w:val="008E4317"/>
    <w:rsid w:val="008E53D9"/>
    <w:rsid w:val="008E630E"/>
    <w:rsid w:val="008E69F1"/>
    <w:rsid w:val="008E7028"/>
    <w:rsid w:val="008E7919"/>
    <w:rsid w:val="008E7DF9"/>
    <w:rsid w:val="008E7FE2"/>
    <w:rsid w:val="008F0A93"/>
    <w:rsid w:val="008F0F98"/>
    <w:rsid w:val="008F0FD2"/>
    <w:rsid w:val="008F152B"/>
    <w:rsid w:val="008F1726"/>
    <w:rsid w:val="008F1F51"/>
    <w:rsid w:val="008F2398"/>
    <w:rsid w:val="008F2D95"/>
    <w:rsid w:val="008F3CB7"/>
    <w:rsid w:val="008F5028"/>
    <w:rsid w:val="008F524E"/>
    <w:rsid w:val="008F57FB"/>
    <w:rsid w:val="008F6E8B"/>
    <w:rsid w:val="008F797E"/>
    <w:rsid w:val="00900031"/>
    <w:rsid w:val="00900971"/>
    <w:rsid w:val="00900CA2"/>
    <w:rsid w:val="0090168A"/>
    <w:rsid w:val="00901C73"/>
    <w:rsid w:val="009023D7"/>
    <w:rsid w:val="009027B6"/>
    <w:rsid w:val="00903B8C"/>
    <w:rsid w:val="00904017"/>
    <w:rsid w:val="009044C0"/>
    <w:rsid w:val="0090503A"/>
    <w:rsid w:val="00905196"/>
    <w:rsid w:val="00905DD2"/>
    <w:rsid w:val="0090683D"/>
    <w:rsid w:val="0090692A"/>
    <w:rsid w:val="009072E1"/>
    <w:rsid w:val="00910821"/>
    <w:rsid w:val="00910DA0"/>
    <w:rsid w:val="00911FFD"/>
    <w:rsid w:val="00914B71"/>
    <w:rsid w:val="0091614D"/>
    <w:rsid w:val="00920026"/>
    <w:rsid w:val="0092004F"/>
    <w:rsid w:val="0092055F"/>
    <w:rsid w:val="0092093B"/>
    <w:rsid w:val="00920968"/>
    <w:rsid w:val="0092177A"/>
    <w:rsid w:val="00921C4C"/>
    <w:rsid w:val="009220FA"/>
    <w:rsid w:val="00922570"/>
    <w:rsid w:val="00923F10"/>
    <w:rsid w:val="009240A7"/>
    <w:rsid w:val="00924F92"/>
    <w:rsid w:val="00925385"/>
    <w:rsid w:val="009264F5"/>
    <w:rsid w:val="009276BA"/>
    <w:rsid w:val="00931282"/>
    <w:rsid w:val="0093133D"/>
    <w:rsid w:val="009318E4"/>
    <w:rsid w:val="00932062"/>
    <w:rsid w:val="00934D6E"/>
    <w:rsid w:val="00935772"/>
    <w:rsid w:val="00935F5D"/>
    <w:rsid w:val="00936CE4"/>
    <w:rsid w:val="009371D9"/>
    <w:rsid w:val="00942399"/>
    <w:rsid w:val="00942B0D"/>
    <w:rsid w:val="00945275"/>
    <w:rsid w:val="009463DE"/>
    <w:rsid w:val="009470C0"/>
    <w:rsid w:val="00950129"/>
    <w:rsid w:val="00950411"/>
    <w:rsid w:val="0095163E"/>
    <w:rsid w:val="009520B5"/>
    <w:rsid w:val="009527CC"/>
    <w:rsid w:val="00952D64"/>
    <w:rsid w:val="009535CA"/>
    <w:rsid w:val="00954FEA"/>
    <w:rsid w:val="00955AF1"/>
    <w:rsid w:val="0095609E"/>
    <w:rsid w:val="0096276F"/>
    <w:rsid w:val="00962FDC"/>
    <w:rsid w:val="00963542"/>
    <w:rsid w:val="009637CC"/>
    <w:rsid w:val="00966957"/>
    <w:rsid w:val="00967869"/>
    <w:rsid w:val="00967FF0"/>
    <w:rsid w:val="009705CB"/>
    <w:rsid w:val="00970734"/>
    <w:rsid w:val="009710DB"/>
    <w:rsid w:val="00971602"/>
    <w:rsid w:val="00972E76"/>
    <w:rsid w:val="00973635"/>
    <w:rsid w:val="009739C1"/>
    <w:rsid w:val="00973A93"/>
    <w:rsid w:val="00973ADA"/>
    <w:rsid w:val="0097422A"/>
    <w:rsid w:val="00974B85"/>
    <w:rsid w:val="00976DE5"/>
    <w:rsid w:val="00977A5F"/>
    <w:rsid w:val="009809DF"/>
    <w:rsid w:val="00980BC8"/>
    <w:rsid w:val="00980F15"/>
    <w:rsid w:val="009814FE"/>
    <w:rsid w:val="00981D3E"/>
    <w:rsid w:val="009822C8"/>
    <w:rsid w:val="00982F62"/>
    <w:rsid w:val="0098434E"/>
    <w:rsid w:val="009844DF"/>
    <w:rsid w:val="009852F6"/>
    <w:rsid w:val="00987110"/>
    <w:rsid w:val="0098776C"/>
    <w:rsid w:val="00987970"/>
    <w:rsid w:val="00990483"/>
    <w:rsid w:val="00990A10"/>
    <w:rsid w:val="0099266F"/>
    <w:rsid w:val="00992775"/>
    <w:rsid w:val="00993FF8"/>
    <w:rsid w:val="009944D2"/>
    <w:rsid w:val="009950A1"/>
    <w:rsid w:val="00995151"/>
    <w:rsid w:val="0099651C"/>
    <w:rsid w:val="00996B2E"/>
    <w:rsid w:val="0099746E"/>
    <w:rsid w:val="00997DB1"/>
    <w:rsid w:val="009A0309"/>
    <w:rsid w:val="009A21DC"/>
    <w:rsid w:val="009A23A2"/>
    <w:rsid w:val="009A3F55"/>
    <w:rsid w:val="009A7987"/>
    <w:rsid w:val="009B013E"/>
    <w:rsid w:val="009B1B9B"/>
    <w:rsid w:val="009B206F"/>
    <w:rsid w:val="009B2356"/>
    <w:rsid w:val="009B2A16"/>
    <w:rsid w:val="009B2F26"/>
    <w:rsid w:val="009B38C9"/>
    <w:rsid w:val="009B40F6"/>
    <w:rsid w:val="009B480D"/>
    <w:rsid w:val="009B4A20"/>
    <w:rsid w:val="009B5499"/>
    <w:rsid w:val="009B57E5"/>
    <w:rsid w:val="009B794C"/>
    <w:rsid w:val="009B7A65"/>
    <w:rsid w:val="009B7E29"/>
    <w:rsid w:val="009C0886"/>
    <w:rsid w:val="009C0BE5"/>
    <w:rsid w:val="009C264C"/>
    <w:rsid w:val="009C3464"/>
    <w:rsid w:val="009C4560"/>
    <w:rsid w:val="009C4C18"/>
    <w:rsid w:val="009C56A2"/>
    <w:rsid w:val="009C60B4"/>
    <w:rsid w:val="009D21E6"/>
    <w:rsid w:val="009D23C4"/>
    <w:rsid w:val="009D2739"/>
    <w:rsid w:val="009D365C"/>
    <w:rsid w:val="009D3C17"/>
    <w:rsid w:val="009D55FF"/>
    <w:rsid w:val="009D6106"/>
    <w:rsid w:val="009D67F1"/>
    <w:rsid w:val="009D737F"/>
    <w:rsid w:val="009D7793"/>
    <w:rsid w:val="009E05C4"/>
    <w:rsid w:val="009E069C"/>
    <w:rsid w:val="009E3CC9"/>
    <w:rsid w:val="009E4151"/>
    <w:rsid w:val="009E5EAA"/>
    <w:rsid w:val="009E6233"/>
    <w:rsid w:val="009E65E7"/>
    <w:rsid w:val="009E66F6"/>
    <w:rsid w:val="009E6CDF"/>
    <w:rsid w:val="009E6D5D"/>
    <w:rsid w:val="009E794D"/>
    <w:rsid w:val="009E7BBE"/>
    <w:rsid w:val="009F0492"/>
    <w:rsid w:val="009F0568"/>
    <w:rsid w:val="009F0DB8"/>
    <w:rsid w:val="009F2010"/>
    <w:rsid w:val="009F2CC5"/>
    <w:rsid w:val="009F3718"/>
    <w:rsid w:val="009F453D"/>
    <w:rsid w:val="009F7334"/>
    <w:rsid w:val="009F73C7"/>
    <w:rsid w:val="009F753D"/>
    <w:rsid w:val="00A005D3"/>
    <w:rsid w:val="00A00DA9"/>
    <w:rsid w:val="00A012A5"/>
    <w:rsid w:val="00A02EF1"/>
    <w:rsid w:val="00A02FE4"/>
    <w:rsid w:val="00A0363C"/>
    <w:rsid w:val="00A04A0D"/>
    <w:rsid w:val="00A04A44"/>
    <w:rsid w:val="00A05405"/>
    <w:rsid w:val="00A0563D"/>
    <w:rsid w:val="00A05C67"/>
    <w:rsid w:val="00A071B6"/>
    <w:rsid w:val="00A12F79"/>
    <w:rsid w:val="00A132C3"/>
    <w:rsid w:val="00A1398F"/>
    <w:rsid w:val="00A1533F"/>
    <w:rsid w:val="00A15C54"/>
    <w:rsid w:val="00A179C0"/>
    <w:rsid w:val="00A206CF"/>
    <w:rsid w:val="00A20F8B"/>
    <w:rsid w:val="00A21785"/>
    <w:rsid w:val="00A21876"/>
    <w:rsid w:val="00A22454"/>
    <w:rsid w:val="00A2252C"/>
    <w:rsid w:val="00A22669"/>
    <w:rsid w:val="00A22D7C"/>
    <w:rsid w:val="00A22FDD"/>
    <w:rsid w:val="00A253B5"/>
    <w:rsid w:val="00A265EB"/>
    <w:rsid w:val="00A273BE"/>
    <w:rsid w:val="00A30345"/>
    <w:rsid w:val="00A310E9"/>
    <w:rsid w:val="00A318AC"/>
    <w:rsid w:val="00A320C9"/>
    <w:rsid w:val="00A3407A"/>
    <w:rsid w:val="00A3435B"/>
    <w:rsid w:val="00A34386"/>
    <w:rsid w:val="00A34EE2"/>
    <w:rsid w:val="00A357DE"/>
    <w:rsid w:val="00A35BDE"/>
    <w:rsid w:val="00A363B1"/>
    <w:rsid w:val="00A36FEC"/>
    <w:rsid w:val="00A40E51"/>
    <w:rsid w:val="00A4152C"/>
    <w:rsid w:val="00A41AF4"/>
    <w:rsid w:val="00A4201C"/>
    <w:rsid w:val="00A424B4"/>
    <w:rsid w:val="00A43B4B"/>
    <w:rsid w:val="00A44862"/>
    <w:rsid w:val="00A44EC3"/>
    <w:rsid w:val="00A44F84"/>
    <w:rsid w:val="00A477EB"/>
    <w:rsid w:val="00A47D9C"/>
    <w:rsid w:val="00A50D19"/>
    <w:rsid w:val="00A52658"/>
    <w:rsid w:val="00A532DF"/>
    <w:rsid w:val="00A53E77"/>
    <w:rsid w:val="00A55454"/>
    <w:rsid w:val="00A574A2"/>
    <w:rsid w:val="00A57D92"/>
    <w:rsid w:val="00A610EA"/>
    <w:rsid w:val="00A6154E"/>
    <w:rsid w:val="00A61B09"/>
    <w:rsid w:val="00A620C7"/>
    <w:rsid w:val="00A62A58"/>
    <w:rsid w:val="00A63913"/>
    <w:rsid w:val="00A63B60"/>
    <w:rsid w:val="00A64740"/>
    <w:rsid w:val="00A654FB"/>
    <w:rsid w:val="00A665A2"/>
    <w:rsid w:val="00A67B13"/>
    <w:rsid w:val="00A70028"/>
    <w:rsid w:val="00A70082"/>
    <w:rsid w:val="00A706D7"/>
    <w:rsid w:val="00A7441C"/>
    <w:rsid w:val="00A76400"/>
    <w:rsid w:val="00A764EF"/>
    <w:rsid w:val="00A77622"/>
    <w:rsid w:val="00A8086B"/>
    <w:rsid w:val="00A81D7A"/>
    <w:rsid w:val="00A83B2A"/>
    <w:rsid w:val="00A8579D"/>
    <w:rsid w:val="00A85B18"/>
    <w:rsid w:val="00A90CF1"/>
    <w:rsid w:val="00A91096"/>
    <w:rsid w:val="00A91D4C"/>
    <w:rsid w:val="00A9488F"/>
    <w:rsid w:val="00A951A7"/>
    <w:rsid w:val="00A9531F"/>
    <w:rsid w:val="00A96739"/>
    <w:rsid w:val="00A970BA"/>
    <w:rsid w:val="00A97342"/>
    <w:rsid w:val="00AA086E"/>
    <w:rsid w:val="00AA08E2"/>
    <w:rsid w:val="00AA0B17"/>
    <w:rsid w:val="00AA0F26"/>
    <w:rsid w:val="00AA0FA0"/>
    <w:rsid w:val="00AA1AA7"/>
    <w:rsid w:val="00AA1FFC"/>
    <w:rsid w:val="00AA21F7"/>
    <w:rsid w:val="00AA392A"/>
    <w:rsid w:val="00AA3C45"/>
    <w:rsid w:val="00AA4A0E"/>
    <w:rsid w:val="00AA59F7"/>
    <w:rsid w:val="00AA5BDE"/>
    <w:rsid w:val="00AA6738"/>
    <w:rsid w:val="00AA7EF7"/>
    <w:rsid w:val="00AA7F4F"/>
    <w:rsid w:val="00AB0646"/>
    <w:rsid w:val="00AB2A46"/>
    <w:rsid w:val="00AB2D78"/>
    <w:rsid w:val="00AB3049"/>
    <w:rsid w:val="00AB30B3"/>
    <w:rsid w:val="00AB5F1A"/>
    <w:rsid w:val="00AB7A98"/>
    <w:rsid w:val="00AC00D5"/>
    <w:rsid w:val="00AC06AF"/>
    <w:rsid w:val="00AC1EFE"/>
    <w:rsid w:val="00AC3E3D"/>
    <w:rsid w:val="00AC4E9B"/>
    <w:rsid w:val="00AC543F"/>
    <w:rsid w:val="00AC7073"/>
    <w:rsid w:val="00AD071B"/>
    <w:rsid w:val="00AD0A24"/>
    <w:rsid w:val="00AD173B"/>
    <w:rsid w:val="00AD2811"/>
    <w:rsid w:val="00AD3243"/>
    <w:rsid w:val="00AD3CBF"/>
    <w:rsid w:val="00AD3F6A"/>
    <w:rsid w:val="00AD4010"/>
    <w:rsid w:val="00AD4B5F"/>
    <w:rsid w:val="00AD4E8A"/>
    <w:rsid w:val="00AD751A"/>
    <w:rsid w:val="00AE070C"/>
    <w:rsid w:val="00AE0B9F"/>
    <w:rsid w:val="00AE1588"/>
    <w:rsid w:val="00AE1A10"/>
    <w:rsid w:val="00AE2203"/>
    <w:rsid w:val="00AE221C"/>
    <w:rsid w:val="00AE2228"/>
    <w:rsid w:val="00AE3B17"/>
    <w:rsid w:val="00AE6F85"/>
    <w:rsid w:val="00AE72AD"/>
    <w:rsid w:val="00AF06E1"/>
    <w:rsid w:val="00AF1803"/>
    <w:rsid w:val="00AF365B"/>
    <w:rsid w:val="00AF3876"/>
    <w:rsid w:val="00AF3BB0"/>
    <w:rsid w:val="00AF4F99"/>
    <w:rsid w:val="00AF50BB"/>
    <w:rsid w:val="00AF5937"/>
    <w:rsid w:val="00AF6616"/>
    <w:rsid w:val="00AF6F7D"/>
    <w:rsid w:val="00AF763A"/>
    <w:rsid w:val="00B02F0B"/>
    <w:rsid w:val="00B03229"/>
    <w:rsid w:val="00B0341A"/>
    <w:rsid w:val="00B06911"/>
    <w:rsid w:val="00B06952"/>
    <w:rsid w:val="00B111ED"/>
    <w:rsid w:val="00B11C24"/>
    <w:rsid w:val="00B11C6C"/>
    <w:rsid w:val="00B12CE2"/>
    <w:rsid w:val="00B13B36"/>
    <w:rsid w:val="00B13FA9"/>
    <w:rsid w:val="00B14F7A"/>
    <w:rsid w:val="00B15D1B"/>
    <w:rsid w:val="00B15D2D"/>
    <w:rsid w:val="00B15E88"/>
    <w:rsid w:val="00B1653F"/>
    <w:rsid w:val="00B17170"/>
    <w:rsid w:val="00B172E2"/>
    <w:rsid w:val="00B20FF4"/>
    <w:rsid w:val="00B2154D"/>
    <w:rsid w:val="00B21F0F"/>
    <w:rsid w:val="00B24888"/>
    <w:rsid w:val="00B249B7"/>
    <w:rsid w:val="00B24EFB"/>
    <w:rsid w:val="00B25528"/>
    <w:rsid w:val="00B25943"/>
    <w:rsid w:val="00B25A25"/>
    <w:rsid w:val="00B25B40"/>
    <w:rsid w:val="00B2607F"/>
    <w:rsid w:val="00B2697B"/>
    <w:rsid w:val="00B2782E"/>
    <w:rsid w:val="00B27915"/>
    <w:rsid w:val="00B27BB5"/>
    <w:rsid w:val="00B27F44"/>
    <w:rsid w:val="00B300FB"/>
    <w:rsid w:val="00B3031E"/>
    <w:rsid w:val="00B31439"/>
    <w:rsid w:val="00B3148C"/>
    <w:rsid w:val="00B31884"/>
    <w:rsid w:val="00B32AEA"/>
    <w:rsid w:val="00B3363C"/>
    <w:rsid w:val="00B34054"/>
    <w:rsid w:val="00B35012"/>
    <w:rsid w:val="00B3578B"/>
    <w:rsid w:val="00B36F8F"/>
    <w:rsid w:val="00B3770D"/>
    <w:rsid w:val="00B428E6"/>
    <w:rsid w:val="00B4304D"/>
    <w:rsid w:val="00B4441D"/>
    <w:rsid w:val="00B44985"/>
    <w:rsid w:val="00B4563B"/>
    <w:rsid w:val="00B46268"/>
    <w:rsid w:val="00B4743D"/>
    <w:rsid w:val="00B47AA0"/>
    <w:rsid w:val="00B50300"/>
    <w:rsid w:val="00B51F49"/>
    <w:rsid w:val="00B52DA7"/>
    <w:rsid w:val="00B54A6E"/>
    <w:rsid w:val="00B54B71"/>
    <w:rsid w:val="00B54B83"/>
    <w:rsid w:val="00B55155"/>
    <w:rsid w:val="00B558B9"/>
    <w:rsid w:val="00B559C9"/>
    <w:rsid w:val="00B55BED"/>
    <w:rsid w:val="00B56209"/>
    <w:rsid w:val="00B564B3"/>
    <w:rsid w:val="00B5732E"/>
    <w:rsid w:val="00B61C68"/>
    <w:rsid w:val="00B6268B"/>
    <w:rsid w:val="00B62D3C"/>
    <w:rsid w:val="00B6319F"/>
    <w:rsid w:val="00B64A90"/>
    <w:rsid w:val="00B67AA7"/>
    <w:rsid w:val="00B71DD8"/>
    <w:rsid w:val="00B73842"/>
    <w:rsid w:val="00B73BD0"/>
    <w:rsid w:val="00B74A10"/>
    <w:rsid w:val="00B74F6E"/>
    <w:rsid w:val="00B75CE1"/>
    <w:rsid w:val="00B76F1C"/>
    <w:rsid w:val="00B77717"/>
    <w:rsid w:val="00B80480"/>
    <w:rsid w:val="00B81106"/>
    <w:rsid w:val="00B81BB1"/>
    <w:rsid w:val="00B81D95"/>
    <w:rsid w:val="00B82070"/>
    <w:rsid w:val="00B82306"/>
    <w:rsid w:val="00B83FC0"/>
    <w:rsid w:val="00B85A4C"/>
    <w:rsid w:val="00B86447"/>
    <w:rsid w:val="00B8701C"/>
    <w:rsid w:val="00B877F8"/>
    <w:rsid w:val="00B87E64"/>
    <w:rsid w:val="00B922DB"/>
    <w:rsid w:val="00B9265F"/>
    <w:rsid w:val="00B9457D"/>
    <w:rsid w:val="00B95AE1"/>
    <w:rsid w:val="00B972A6"/>
    <w:rsid w:val="00B97E93"/>
    <w:rsid w:val="00B97FE8"/>
    <w:rsid w:val="00BA05FA"/>
    <w:rsid w:val="00BA0807"/>
    <w:rsid w:val="00BA1551"/>
    <w:rsid w:val="00BA19E3"/>
    <w:rsid w:val="00BA1A5B"/>
    <w:rsid w:val="00BA1FC3"/>
    <w:rsid w:val="00BA212D"/>
    <w:rsid w:val="00BA5278"/>
    <w:rsid w:val="00BA5385"/>
    <w:rsid w:val="00BA694B"/>
    <w:rsid w:val="00BA698A"/>
    <w:rsid w:val="00BB095C"/>
    <w:rsid w:val="00BB0E8F"/>
    <w:rsid w:val="00BB0EDF"/>
    <w:rsid w:val="00BB12D6"/>
    <w:rsid w:val="00BB2E64"/>
    <w:rsid w:val="00BB3042"/>
    <w:rsid w:val="00BB4E03"/>
    <w:rsid w:val="00BB53FD"/>
    <w:rsid w:val="00BB5A32"/>
    <w:rsid w:val="00BB751D"/>
    <w:rsid w:val="00BB7AA7"/>
    <w:rsid w:val="00BC12C4"/>
    <w:rsid w:val="00BC331F"/>
    <w:rsid w:val="00BC3E29"/>
    <w:rsid w:val="00BC44DC"/>
    <w:rsid w:val="00BC4A27"/>
    <w:rsid w:val="00BC523D"/>
    <w:rsid w:val="00BC6DE3"/>
    <w:rsid w:val="00BD1FEC"/>
    <w:rsid w:val="00BD3113"/>
    <w:rsid w:val="00BD39BE"/>
    <w:rsid w:val="00BD4284"/>
    <w:rsid w:val="00BD44A3"/>
    <w:rsid w:val="00BD4724"/>
    <w:rsid w:val="00BD49A4"/>
    <w:rsid w:val="00BD4A98"/>
    <w:rsid w:val="00BD7A9D"/>
    <w:rsid w:val="00BE2691"/>
    <w:rsid w:val="00BE4708"/>
    <w:rsid w:val="00BE4A75"/>
    <w:rsid w:val="00BE4D03"/>
    <w:rsid w:val="00BE4DE2"/>
    <w:rsid w:val="00BE51C1"/>
    <w:rsid w:val="00BE540D"/>
    <w:rsid w:val="00BE5660"/>
    <w:rsid w:val="00BE73D4"/>
    <w:rsid w:val="00BE7F16"/>
    <w:rsid w:val="00BF0988"/>
    <w:rsid w:val="00BF0E59"/>
    <w:rsid w:val="00BF28F6"/>
    <w:rsid w:val="00BF2BDD"/>
    <w:rsid w:val="00BF2C29"/>
    <w:rsid w:val="00BF3DD0"/>
    <w:rsid w:val="00BF47B0"/>
    <w:rsid w:val="00BF58D4"/>
    <w:rsid w:val="00BF5DB7"/>
    <w:rsid w:val="00BF6EB4"/>
    <w:rsid w:val="00BF75F1"/>
    <w:rsid w:val="00BF7B38"/>
    <w:rsid w:val="00BF7C14"/>
    <w:rsid w:val="00C0190D"/>
    <w:rsid w:val="00C01C35"/>
    <w:rsid w:val="00C02496"/>
    <w:rsid w:val="00C03704"/>
    <w:rsid w:val="00C0372F"/>
    <w:rsid w:val="00C04699"/>
    <w:rsid w:val="00C04719"/>
    <w:rsid w:val="00C0478F"/>
    <w:rsid w:val="00C052A6"/>
    <w:rsid w:val="00C055E2"/>
    <w:rsid w:val="00C05955"/>
    <w:rsid w:val="00C05B66"/>
    <w:rsid w:val="00C06E1D"/>
    <w:rsid w:val="00C075E9"/>
    <w:rsid w:val="00C10D85"/>
    <w:rsid w:val="00C10EFB"/>
    <w:rsid w:val="00C117CA"/>
    <w:rsid w:val="00C11E24"/>
    <w:rsid w:val="00C13CAD"/>
    <w:rsid w:val="00C13E2B"/>
    <w:rsid w:val="00C145B1"/>
    <w:rsid w:val="00C1504F"/>
    <w:rsid w:val="00C152E7"/>
    <w:rsid w:val="00C15AC4"/>
    <w:rsid w:val="00C15E12"/>
    <w:rsid w:val="00C21CB9"/>
    <w:rsid w:val="00C23FB1"/>
    <w:rsid w:val="00C2467F"/>
    <w:rsid w:val="00C248F3"/>
    <w:rsid w:val="00C25303"/>
    <w:rsid w:val="00C27DB2"/>
    <w:rsid w:val="00C3035A"/>
    <w:rsid w:val="00C30FAB"/>
    <w:rsid w:val="00C320AC"/>
    <w:rsid w:val="00C320D3"/>
    <w:rsid w:val="00C35178"/>
    <w:rsid w:val="00C353EE"/>
    <w:rsid w:val="00C35B24"/>
    <w:rsid w:val="00C36FDA"/>
    <w:rsid w:val="00C41837"/>
    <w:rsid w:val="00C4225A"/>
    <w:rsid w:val="00C43503"/>
    <w:rsid w:val="00C435BA"/>
    <w:rsid w:val="00C437E3"/>
    <w:rsid w:val="00C44B4B"/>
    <w:rsid w:val="00C4567E"/>
    <w:rsid w:val="00C4659A"/>
    <w:rsid w:val="00C4682C"/>
    <w:rsid w:val="00C46CBD"/>
    <w:rsid w:val="00C50046"/>
    <w:rsid w:val="00C5136B"/>
    <w:rsid w:val="00C51752"/>
    <w:rsid w:val="00C52C45"/>
    <w:rsid w:val="00C52C99"/>
    <w:rsid w:val="00C537E1"/>
    <w:rsid w:val="00C53887"/>
    <w:rsid w:val="00C548B9"/>
    <w:rsid w:val="00C552A6"/>
    <w:rsid w:val="00C57A54"/>
    <w:rsid w:val="00C57B8C"/>
    <w:rsid w:val="00C57D7D"/>
    <w:rsid w:val="00C6159B"/>
    <w:rsid w:val="00C617C7"/>
    <w:rsid w:val="00C62827"/>
    <w:rsid w:val="00C62F6B"/>
    <w:rsid w:val="00C6445A"/>
    <w:rsid w:val="00C644ED"/>
    <w:rsid w:val="00C7011A"/>
    <w:rsid w:val="00C70307"/>
    <w:rsid w:val="00C709A8"/>
    <w:rsid w:val="00C7119B"/>
    <w:rsid w:val="00C7121E"/>
    <w:rsid w:val="00C716F2"/>
    <w:rsid w:val="00C73F1F"/>
    <w:rsid w:val="00C74BD2"/>
    <w:rsid w:val="00C74E52"/>
    <w:rsid w:val="00C74E78"/>
    <w:rsid w:val="00C7560E"/>
    <w:rsid w:val="00C756E4"/>
    <w:rsid w:val="00C767E8"/>
    <w:rsid w:val="00C8016B"/>
    <w:rsid w:val="00C803D0"/>
    <w:rsid w:val="00C804C5"/>
    <w:rsid w:val="00C808EA"/>
    <w:rsid w:val="00C8275F"/>
    <w:rsid w:val="00C83390"/>
    <w:rsid w:val="00C83565"/>
    <w:rsid w:val="00C84643"/>
    <w:rsid w:val="00C858B3"/>
    <w:rsid w:val="00C86561"/>
    <w:rsid w:val="00C900EA"/>
    <w:rsid w:val="00C91098"/>
    <w:rsid w:val="00C91356"/>
    <w:rsid w:val="00C932CC"/>
    <w:rsid w:val="00C93A2E"/>
    <w:rsid w:val="00C93B01"/>
    <w:rsid w:val="00C93C8F"/>
    <w:rsid w:val="00C94F60"/>
    <w:rsid w:val="00CA0488"/>
    <w:rsid w:val="00CA0B61"/>
    <w:rsid w:val="00CA18F5"/>
    <w:rsid w:val="00CA3898"/>
    <w:rsid w:val="00CA3FB1"/>
    <w:rsid w:val="00CA46A0"/>
    <w:rsid w:val="00CA6B0E"/>
    <w:rsid w:val="00CA740D"/>
    <w:rsid w:val="00CA78F3"/>
    <w:rsid w:val="00CB02D5"/>
    <w:rsid w:val="00CB3555"/>
    <w:rsid w:val="00CB3F44"/>
    <w:rsid w:val="00CB51AD"/>
    <w:rsid w:val="00CB6190"/>
    <w:rsid w:val="00CB64E2"/>
    <w:rsid w:val="00CB6CC8"/>
    <w:rsid w:val="00CC0D1D"/>
    <w:rsid w:val="00CC18F5"/>
    <w:rsid w:val="00CC4064"/>
    <w:rsid w:val="00CC5931"/>
    <w:rsid w:val="00CC5C7B"/>
    <w:rsid w:val="00CC6352"/>
    <w:rsid w:val="00CC6805"/>
    <w:rsid w:val="00CC71BD"/>
    <w:rsid w:val="00CD1CAE"/>
    <w:rsid w:val="00CD20FA"/>
    <w:rsid w:val="00CD2965"/>
    <w:rsid w:val="00CD2C82"/>
    <w:rsid w:val="00CD38A5"/>
    <w:rsid w:val="00CD3A54"/>
    <w:rsid w:val="00CD415D"/>
    <w:rsid w:val="00CD5163"/>
    <w:rsid w:val="00CD5AA2"/>
    <w:rsid w:val="00CD6997"/>
    <w:rsid w:val="00CD7B93"/>
    <w:rsid w:val="00CD7E55"/>
    <w:rsid w:val="00CE0950"/>
    <w:rsid w:val="00CE0D28"/>
    <w:rsid w:val="00CE1030"/>
    <w:rsid w:val="00CE11BF"/>
    <w:rsid w:val="00CE16F2"/>
    <w:rsid w:val="00CE1CA3"/>
    <w:rsid w:val="00CE30C2"/>
    <w:rsid w:val="00CE4029"/>
    <w:rsid w:val="00CE4623"/>
    <w:rsid w:val="00CE48A6"/>
    <w:rsid w:val="00CE49FD"/>
    <w:rsid w:val="00CE4D8E"/>
    <w:rsid w:val="00CE5B1C"/>
    <w:rsid w:val="00CE680A"/>
    <w:rsid w:val="00CE7620"/>
    <w:rsid w:val="00CF035B"/>
    <w:rsid w:val="00CF07EE"/>
    <w:rsid w:val="00CF24CF"/>
    <w:rsid w:val="00CF254D"/>
    <w:rsid w:val="00CF2BD8"/>
    <w:rsid w:val="00CF3E3D"/>
    <w:rsid w:val="00CF4EDD"/>
    <w:rsid w:val="00CF51D8"/>
    <w:rsid w:val="00CF5554"/>
    <w:rsid w:val="00CF6595"/>
    <w:rsid w:val="00CF742C"/>
    <w:rsid w:val="00CF781E"/>
    <w:rsid w:val="00CF79EF"/>
    <w:rsid w:val="00CF7B3D"/>
    <w:rsid w:val="00D002C5"/>
    <w:rsid w:val="00D00B6C"/>
    <w:rsid w:val="00D01002"/>
    <w:rsid w:val="00D01300"/>
    <w:rsid w:val="00D01981"/>
    <w:rsid w:val="00D01DA6"/>
    <w:rsid w:val="00D02EF2"/>
    <w:rsid w:val="00D037B5"/>
    <w:rsid w:val="00D044EB"/>
    <w:rsid w:val="00D06BBF"/>
    <w:rsid w:val="00D06D70"/>
    <w:rsid w:val="00D132A3"/>
    <w:rsid w:val="00D133C2"/>
    <w:rsid w:val="00D143D0"/>
    <w:rsid w:val="00D14FB1"/>
    <w:rsid w:val="00D16432"/>
    <w:rsid w:val="00D16A60"/>
    <w:rsid w:val="00D16FE6"/>
    <w:rsid w:val="00D20A97"/>
    <w:rsid w:val="00D2203E"/>
    <w:rsid w:val="00D2275F"/>
    <w:rsid w:val="00D22DCF"/>
    <w:rsid w:val="00D22FB2"/>
    <w:rsid w:val="00D23DCB"/>
    <w:rsid w:val="00D24376"/>
    <w:rsid w:val="00D25061"/>
    <w:rsid w:val="00D2528E"/>
    <w:rsid w:val="00D25DD8"/>
    <w:rsid w:val="00D26420"/>
    <w:rsid w:val="00D27367"/>
    <w:rsid w:val="00D27EC0"/>
    <w:rsid w:val="00D303AA"/>
    <w:rsid w:val="00D30E02"/>
    <w:rsid w:val="00D315C0"/>
    <w:rsid w:val="00D3171A"/>
    <w:rsid w:val="00D31C04"/>
    <w:rsid w:val="00D3220B"/>
    <w:rsid w:val="00D3422A"/>
    <w:rsid w:val="00D348CD"/>
    <w:rsid w:val="00D34C9F"/>
    <w:rsid w:val="00D35562"/>
    <w:rsid w:val="00D3597B"/>
    <w:rsid w:val="00D35B59"/>
    <w:rsid w:val="00D374E9"/>
    <w:rsid w:val="00D37C86"/>
    <w:rsid w:val="00D37DC7"/>
    <w:rsid w:val="00D4079A"/>
    <w:rsid w:val="00D40AD9"/>
    <w:rsid w:val="00D4275A"/>
    <w:rsid w:val="00D4355A"/>
    <w:rsid w:val="00D43BCD"/>
    <w:rsid w:val="00D44118"/>
    <w:rsid w:val="00D447FD"/>
    <w:rsid w:val="00D4572A"/>
    <w:rsid w:val="00D462B8"/>
    <w:rsid w:val="00D46E06"/>
    <w:rsid w:val="00D46EC9"/>
    <w:rsid w:val="00D5013B"/>
    <w:rsid w:val="00D50585"/>
    <w:rsid w:val="00D50D1B"/>
    <w:rsid w:val="00D5141C"/>
    <w:rsid w:val="00D51DC6"/>
    <w:rsid w:val="00D52054"/>
    <w:rsid w:val="00D5246E"/>
    <w:rsid w:val="00D5344B"/>
    <w:rsid w:val="00D54831"/>
    <w:rsid w:val="00D572C0"/>
    <w:rsid w:val="00D57BB2"/>
    <w:rsid w:val="00D60FFE"/>
    <w:rsid w:val="00D61440"/>
    <w:rsid w:val="00D61A74"/>
    <w:rsid w:val="00D624F4"/>
    <w:rsid w:val="00D629DA"/>
    <w:rsid w:val="00D62D4B"/>
    <w:rsid w:val="00D63081"/>
    <w:rsid w:val="00D64A3C"/>
    <w:rsid w:val="00D66490"/>
    <w:rsid w:val="00D66CAA"/>
    <w:rsid w:val="00D700E8"/>
    <w:rsid w:val="00D70BDA"/>
    <w:rsid w:val="00D71D06"/>
    <w:rsid w:val="00D7476C"/>
    <w:rsid w:val="00D74EF1"/>
    <w:rsid w:val="00D76C6C"/>
    <w:rsid w:val="00D76FAD"/>
    <w:rsid w:val="00D76FDA"/>
    <w:rsid w:val="00D800A2"/>
    <w:rsid w:val="00D80433"/>
    <w:rsid w:val="00D80FE4"/>
    <w:rsid w:val="00D817C1"/>
    <w:rsid w:val="00D817F8"/>
    <w:rsid w:val="00D82734"/>
    <w:rsid w:val="00D83EDE"/>
    <w:rsid w:val="00D83EE2"/>
    <w:rsid w:val="00D848AC"/>
    <w:rsid w:val="00D85FA7"/>
    <w:rsid w:val="00D8605C"/>
    <w:rsid w:val="00D91673"/>
    <w:rsid w:val="00D91F81"/>
    <w:rsid w:val="00D93439"/>
    <w:rsid w:val="00D935B5"/>
    <w:rsid w:val="00D93E54"/>
    <w:rsid w:val="00D94C60"/>
    <w:rsid w:val="00D96207"/>
    <w:rsid w:val="00D965C2"/>
    <w:rsid w:val="00D96663"/>
    <w:rsid w:val="00D97B1E"/>
    <w:rsid w:val="00DA1823"/>
    <w:rsid w:val="00DA1A62"/>
    <w:rsid w:val="00DA234C"/>
    <w:rsid w:val="00DA2AC3"/>
    <w:rsid w:val="00DA2E62"/>
    <w:rsid w:val="00DA3E68"/>
    <w:rsid w:val="00DA4805"/>
    <w:rsid w:val="00DA5EB3"/>
    <w:rsid w:val="00DA684F"/>
    <w:rsid w:val="00DA7EF1"/>
    <w:rsid w:val="00DB1A1B"/>
    <w:rsid w:val="00DB1CCD"/>
    <w:rsid w:val="00DB29EF"/>
    <w:rsid w:val="00DB2E39"/>
    <w:rsid w:val="00DB42C8"/>
    <w:rsid w:val="00DB4498"/>
    <w:rsid w:val="00DC00F0"/>
    <w:rsid w:val="00DC08A7"/>
    <w:rsid w:val="00DC1895"/>
    <w:rsid w:val="00DC29DE"/>
    <w:rsid w:val="00DC2FD5"/>
    <w:rsid w:val="00DC32F2"/>
    <w:rsid w:val="00DC3E11"/>
    <w:rsid w:val="00DC42D4"/>
    <w:rsid w:val="00DC448E"/>
    <w:rsid w:val="00DC503B"/>
    <w:rsid w:val="00DC61B6"/>
    <w:rsid w:val="00DC6F42"/>
    <w:rsid w:val="00DD0A7E"/>
    <w:rsid w:val="00DD0C07"/>
    <w:rsid w:val="00DD1DFF"/>
    <w:rsid w:val="00DD1EEF"/>
    <w:rsid w:val="00DD2CD9"/>
    <w:rsid w:val="00DD557B"/>
    <w:rsid w:val="00DD57E6"/>
    <w:rsid w:val="00DD5CF5"/>
    <w:rsid w:val="00DD6190"/>
    <w:rsid w:val="00DD7D6B"/>
    <w:rsid w:val="00DE0152"/>
    <w:rsid w:val="00DE081B"/>
    <w:rsid w:val="00DE0883"/>
    <w:rsid w:val="00DE178A"/>
    <w:rsid w:val="00DE3827"/>
    <w:rsid w:val="00DE5891"/>
    <w:rsid w:val="00DE5942"/>
    <w:rsid w:val="00DE5DD3"/>
    <w:rsid w:val="00DE650A"/>
    <w:rsid w:val="00DE655F"/>
    <w:rsid w:val="00DE687E"/>
    <w:rsid w:val="00DE6B25"/>
    <w:rsid w:val="00DE75BE"/>
    <w:rsid w:val="00DF0985"/>
    <w:rsid w:val="00DF0B72"/>
    <w:rsid w:val="00DF1135"/>
    <w:rsid w:val="00DF14C9"/>
    <w:rsid w:val="00DF3462"/>
    <w:rsid w:val="00DF4E73"/>
    <w:rsid w:val="00DF4EE2"/>
    <w:rsid w:val="00DF51ED"/>
    <w:rsid w:val="00DF57DD"/>
    <w:rsid w:val="00DF616C"/>
    <w:rsid w:val="00DF64CA"/>
    <w:rsid w:val="00E00444"/>
    <w:rsid w:val="00E00534"/>
    <w:rsid w:val="00E00990"/>
    <w:rsid w:val="00E0407A"/>
    <w:rsid w:val="00E042DE"/>
    <w:rsid w:val="00E0492B"/>
    <w:rsid w:val="00E05EC9"/>
    <w:rsid w:val="00E1048E"/>
    <w:rsid w:val="00E11566"/>
    <w:rsid w:val="00E13AFA"/>
    <w:rsid w:val="00E14531"/>
    <w:rsid w:val="00E1467E"/>
    <w:rsid w:val="00E14B19"/>
    <w:rsid w:val="00E15667"/>
    <w:rsid w:val="00E15A5B"/>
    <w:rsid w:val="00E16674"/>
    <w:rsid w:val="00E16D39"/>
    <w:rsid w:val="00E16FC9"/>
    <w:rsid w:val="00E171DB"/>
    <w:rsid w:val="00E22451"/>
    <w:rsid w:val="00E224C2"/>
    <w:rsid w:val="00E22A45"/>
    <w:rsid w:val="00E2300F"/>
    <w:rsid w:val="00E24D8A"/>
    <w:rsid w:val="00E24E5F"/>
    <w:rsid w:val="00E24FCB"/>
    <w:rsid w:val="00E25F2C"/>
    <w:rsid w:val="00E271BE"/>
    <w:rsid w:val="00E274F8"/>
    <w:rsid w:val="00E31992"/>
    <w:rsid w:val="00E31C35"/>
    <w:rsid w:val="00E322F4"/>
    <w:rsid w:val="00E32342"/>
    <w:rsid w:val="00E32790"/>
    <w:rsid w:val="00E3322C"/>
    <w:rsid w:val="00E33329"/>
    <w:rsid w:val="00E33609"/>
    <w:rsid w:val="00E34300"/>
    <w:rsid w:val="00E34322"/>
    <w:rsid w:val="00E343B5"/>
    <w:rsid w:val="00E34996"/>
    <w:rsid w:val="00E349B4"/>
    <w:rsid w:val="00E35390"/>
    <w:rsid w:val="00E3596D"/>
    <w:rsid w:val="00E369CA"/>
    <w:rsid w:val="00E3701B"/>
    <w:rsid w:val="00E37A8A"/>
    <w:rsid w:val="00E37BCC"/>
    <w:rsid w:val="00E42E8A"/>
    <w:rsid w:val="00E436B4"/>
    <w:rsid w:val="00E43B11"/>
    <w:rsid w:val="00E43BC0"/>
    <w:rsid w:val="00E43F3A"/>
    <w:rsid w:val="00E44216"/>
    <w:rsid w:val="00E44FE2"/>
    <w:rsid w:val="00E45684"/>
    <w:rsid w:val="00E45E01"/>
    <w:rsid w:val="00E471D7"/>
    <w:rsid w:val="00E4764B"/>
    <w:rsid w:val="00E507C5"/>
    <w:rsid w:val="00E50A9C"/>
    <w:rsid w:val="00E50B9F"/>
    <w:rsid w:val="00E50DA1"/>
    <w:rsid w:val="00E54B8E"/>
    <w:rsid w:val="00E55A52"/>
    <w:rsid w:val="00E572E2"/>
    <w:rsid w:val="00E6125F"/>
    <w:rsid w:val="00E61AE6"/>
    <w:rsid w:val="00E62090"/>
    <w:rsid w:val="00E63E5C"/>
    <w:rsid w:val="00E63EB7"/>
    <w:rsid w:val="00E64DED"/>
    <w:rsid w:val="00E652AA"/>
    <w:rsid w:val="00E658DE"/>
    <w:rsid w:val="00E65DBA"/>
    <w:rsid w:val="00E65F0B"/>
    <w:rsid w:val="00E66376"/>
    <w:rsid w:val="00E66858"/>
    <w:rsid w:val="00E670DF"/>
    <w:rsid w:val="00E67546"/>
    <w:rsid w:val="00E67F7E"/>
    <w:rsid w:val="00E700F5"/>
    <w:rsid w:val="00E70751"/>
    <w:rsid w:val="00E71EE1"/>
    <w:rsid w:val="00E725EA"/>
    <w:rsid w:val="00E72625"/>
    <w:rsid w:val="00E73663"/>
    <w:rsid w:val="00E73D08"/>
    <w:rsid w:val="00E74214"/>
    <w:rsid w:val="00E74F1C"/>
    <w:rsid w:val="00E750AC"/>
    <w:rsid w:val="00E75318"/>
    <w:rsid w:val="00E77E25"/>
    <w:rsid w:val="00E80E54"/>
    <w:rsid w:val="00E83684"/>
    <w:rsid w:val="00E84799"/>
    <w:rsid w:val="00E84ADD"/>
    <w:rsid w:val="00E85B0A"/>
    <w:rsid w:val="00E866BC"/>
    <w:rsid w:val="00E87619"/>
    <w:rsid w:val="00E87DAD"/>
    <w:rsid w:val="00E87FD5"/>
    <w:rsid w:val="00E91645"/>
    <w:rsid w:val="00E91F97"/>
    <w:rsid w:val="00E920A2"/>
    <w:rsid w:val="00E929E7"/>
    <w:rsid w:val="00E94AFC"/>
    <w:rsid w:val="00E94F36"/>
    <w:rsid w:val="00E9583A"/>
    <w:rsid w:val="00E95ACF"/>
    <w:rsid w:val="00E95BED"/>
    <w:rsid w:val="00E9694B"/>
    <w:rsid w:val="00E96AFD"/>
    <w:rsid w:val="00E97406"/>
    <w:rsid w:val="00E978FC"/>
    <w:rsid w:val="00E97F2A"/>
    <w:rsid w:val="00EA07AB"/>
    <w:rsid w:val="00EA153B"/>
    <w:rsid w:val="00EA27D9"/>
    <w:rsid w:val="00EA30D7"/>
    <w:rsid w:val="00EA5F49"/>
    <w:rsid w:val="00EA6B68"/>
    <w:rsid w:val="00EA73E9"/>
    <w:rsid w:val="00EA7670"/>
    <w:rsid w:val="00EB36F7"/>
    <w:rsid w:val="00EB4FA5"/>
    <w:rsid w:val="00EB62B6"/>
    <w:rsid w:val="00EC0C4D"/>
    <w:rsid w:val="00EC2461"/>
    <w:rsid w:val="00EC39AD"/>
    <w:rsid w:val="00EC4755"/>
    <w:rsid w:val="00EC4C91"/>
    <w:rsid w:val="00EC6723"/>
    <w:rsid w:val="00ED04AB"/>
    <w:rsid w:val="00ED09BB"/>
    <w:rsid w:val="00ED171B"/>
    <w:rsid w:val="00ED18A6"/>
    <w:rsid w:val="00ED2570"/>
    <w:rsid w:val="00ED25F3"/>
    <w:rsid w:val="00ED3BCF"/>
    <w:rsid w:val="00ED3F78"/>
    <w:rsid w:val="00ED3FD8"/>
    <w:rsid w:val="00ED4092"/>
    <w:rsid w:val="00ED481E"/>
    <w:rsid w:val="00ED54BC"/>
    <w:rsid w:val="00ED588B"/>
    <w:rsid w:val="00ED6C97"/>
    <w:rsid w:val="00ED7A74"/>
    <w:rsid w:val="00ED7BFC"/>
    <w:rsid w:val="00EE09BA"/>
    <w:rsid w:val="00EE0F4E"/>
    <w:rsid w:val="00EE1250"/>
    <w:rsid w:val="00EE2269"/>
    <w:rsid w:val="00EE4F2F"/>
    <w:rsid w:val="00EE6864"/>
    <w:rsid w:val="00EF0192"/>
    <w:rsid w:val="00EF13A4"/>
    <w:rsid w:val="00EF1E0C"/>
    <w:rsid w:val="00EF2D47"/>
    <w:rsid w:val="00EF2EBB"/>
    <w:rsid w:val="00EF31B5"/>
    <w:rsid w:val="00EF40B3"/>
    <w:rsid w:val="00EF4CD8"/>
    <w:rsid w:val="00EF4D9E"/>
    <w:rsid w:val="00EF59BF"/>
    <w:rsid w:val="00EF6285"/>
    <w:rsid w:val="00EF6AF3"/>
    <w:rsid w:val="00EF78D7"/>
    <w:rsid w:val="00F0117C"/>
    <w:rsid w:val="00F0159A"/>
    <w:rsid w:val="00F030F6"/>
    <w:rsid w:val="00F0533E"/>
    <w:rsid w:val="00F079CC"/>
    <w:rsid w:val="00F07BE6"/>
    <w:rsid w:val="00F11D3D"/>
    <w:rsid w:val="00F11DAB"/>
    <w:rsid w:val="00F11E3A"/>
    <w:rsid w:val="00F1229C"/>
    <w:rsid w:val="00F14284"/>
    <w:rsid w:val="00F14884"/>
    <w:rsid w:val="00F1547D"/>
    <w:rsid w:val="00F15637"/>
    <w:rsid w:val="00F16938"/>
    <w:rsid w:val="00F221E4"/>
    <w:rsid w:val="00F26F25"/>
    <w:rsid w:val="00F274CB"/>
    <w:rsid w:val="00F30AA0"/>
    <w:rsid w:val="00F32E54"/>
    <w:rsid w:val="00F341FA"/>
    <w:rsid w:val="00F34AAB"/>
    <w:rsid w:val="00F35B3E"/>
    <w:rsid w:val="00F36151"/>
    <w:rsid w:val="00F3634C"/>
    <w:rsid w:val="00F36B63"/>
    <w:rsid w:val="00F4037E"/>
    <w:rsid w:val="00F403CD"/>
    <w:rsid w:val="00F41799"/>
    <w:rsid w:val="00F41EA7"/>
    <w:rsid w:val="00F429A2"/>
    <w:rsid w:val="00F42C1A"/>
    <w:rsid w:val="00F45565"/>
    <w:rsid w:val="00F50DF0"/>
    <w:rsid w:val="00F5112B"/>
    <w:rsid w:val="00F53430"/>
    <w:rsid w:val="00F54222"/>
    <w:rsid w:val="00F5545E"/>
    <w:rsid w:val="00F56500"/>
    <w:rsid w:val="00F57BAA"/>
    <w:rsid w:val="00F60A87"/>
    <w:rsid w:val="00F617BA"/>
    <w:rsid w:val="00F63D38"/>
    <w:rsid w:val="00F64BC7"/>
    <w:rsid w:val="00F65939"/>
    <w:rsid w:val="00F668B6"/>
    <w:rsid w:val="00F70A1B"/>
    <w:rsid w:val="00F71088"/>
    <w:rsid w:val="00F71170"/>
    <w:rsid w:val="00F72B4B"/>
    <w:rsid w:val="00F73737"/>
    <w:rsid w:val="00F73A14"/>
    <w:rsid w:val="00F742F6"/>
    <w:rsid w:val="00F74D23"/>
    <w:rsid w:val="00F74FFB"/>
    <w:rsid w:val="00F75D4B"/>
    <w:rsid w:val="00F766B5"/>
    <w:rsid w:val="00F778D1"/>
    <w:rsid w:val="00F7794F"/>
    <w:rsid w:val="00F77A99"/>
    <w:rsid w:val="00F77E14"/>
    <w:rsid w:val="00F817CD"/>
    <w:rsid w:val="00F85113"/>
    <w:rsid w:val="00F8679D"/>
    <w:rsid w:val="00F86D21"/>
    <w:rsid w:val="00F90341"/>
    <w:rsid w:val="00F9073F"/>
    <w:rsid w:val="00F955DD"/>
    <w:rsid w:val="00FA0522"/>
    <w:rsid w:val="00FA1A5D"/>
    <w:rsid w:val="00FA1B45"/>
    <w:rsid w:val="00FA3515"/>
    <w:rsid w:val="00FA4296"/>
    <w:rsid w:val="00FA5247"/>
    <w:rsid w:val="00FA5397"/>
    <w:rsid w:val="00FA5D3B"/>
    <w:rsid w:val="00FA60E7"/>
    <w:rsid w:val="00FA7D74"/>
    <w:rsid w:val="00FB04C5"/>
    <w:rsid w:val="00FB11FF"/>
    <w:rsid w:val="00FB1BD4"/>
    <w:rsid w:val="00FB21CB"/>
    <w:rsid w:val="00FB2B45"/>
    <w:rsid w:val="00FB3358"/>
    <w:rsid w:val="00FB4297"/>
    <w:rsid w:val="00FB44AA"/>
    <w:rsid w:val="00FB4AC6"/>
    <w:rsid w:val="00FB52B0"/>
    <w:rsid w:val="00FB550C"/>
    <w:rsid w:val="00FB58E5"/>
    <w:rsid w:val="00FB652F"/>
    <w:rsid w:val="00FB7D8E"/>
    <w:rsid w:val="00FC2937"/>
    <w:rsid w:val="00FC306A"/>
    <w:rsid w:val="00FC33B9"/>
    <w:rsid w:val="00FC3A4C"/>
    <w:rsid w:val="00FC68E3"/>
    <w:rsid w:val="00FC6A24"/>
    <w:rsid w:val="00FC74FB"/>
    <w:rsid w:val="00FC7801"/>
    <w:rsid w:val="00FC7E99"/>
    <w:rsid w:val="00FC7EA8"/>
    <w:rsid w:val="00FD0ADC"/>
    <w:rsid w:val="00FD0C00"/>
    <w:rsid w:val="00FD0E84"/>
    <w:rsid w:val="00FD1BCA"/>
    <w:rsid w:val="00FD235A"/>
    <w:rsid w:val="00FD5618"/>
    <w:rsid w:val="00FD5DC2"/>
    <w:rsid w:val="00FD6A8F"/>
    <w:rsid w:val="00FE01BE"/>
    <w:rsid w:val="00FE073B"/>
    <w:rsid w:val="00FE0867"/>
    <w:rsid w:val="00FE1812"/>
    <w:rsid w:val="00FE1AE4"/>
    <w:rsid w:val="00FE226A"/>
    <w:rsid w:val="00FE31A7"/>
    <w:rsid w:val="00FE471C"/>
    <w:rsid w:val="00FE5E33"/>
    <w:rsid w:val="00FE6058"/>
    <w:rsid w:val="00FE61F6"/>
    <w:rsid w:val="00FE73DC"/>
    <w:rsid w:val="00FE7FF8"/>
    <w:rsid w:val="00FF1112"/>
    <w:rsid w:val="00FF138D"/>
    <w:rsid w:val="00FF1B63"/>
    <w:rsid w:val="00FF29AA"/>
    <w:rsid w:val="00FF3FBC"/>
    <w:rsid w:val="00FF468D"/>
    <w:rsid w:val="00FF5B3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1C1829"/>
  <w15:docId w15:val="{51A6EA8C-4493-4539-8993-93F600170C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2"/>
        <w:szCs w:val="22"/>
        <w:lang w:val="de-DE" w:eastAsia="en-US" w:bidi="ar-SA"/>
      </w:rPr>
    </w:rPrDefault>
    <w:pPrDefault>
      <w:pPr>
        <w:spacing w:beforeAutospac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62EC3"/>
  </w:style>
  <w:style w:type="paragraph" w:styleId="berschrift1">
    <w:name w:val="heading 1"/>
    <w:basedOn w:val="Standard"/>
    <w:next w:val="Standard"/>
    <w:link w:val="berschrift1Zchn"/>
    <w:uiPriority w:val="9"/>
    <w:qFormat/>
    <w:rsid w:val="00525C52"/>
    <w:pPr>
      <w:keepNext/>
      <w:keepLines/>
      <w:spacing w:before="480"/>
      <w:outlineLvl w:val="0"/>
    </w:pPr>
    <w:rPr>
      <w:rFonts w:eastAsiaTheme="majorEastAsia" w:cstheme="majorBidi"/>
      <w:b/>
      <w:bCs/>
      <w:sz w:val="28"/>
      <w:szCs w:val="28"/>
    </w:rPr>
  </w:style>
  <w:style w:type="paragraph" w:styleId="berschrift2">
    <w:name w:val="heading 2"/>
    <w:basedOn w:val="Standard"/>
    <w:next w:val="Standard"/>
    <w:link w:val="berschrift2Zchn"/>
    <w:uiPriority w:val="9"/>
    <w:unhideWhenUsed/>
    <w:qFormat/>
    <w:rsid w:val="00525C52"/>
    <w:pPr>
      <w:keepNext/>
      <w:keepLines/>
      <w:spacing w:before="200"/>
      <w:outlineLvl w:val="1"/>
    </w:pPr>
    <w:rPr>
      <w:rFonts w:eastAsiaTheme="majorEastAsia" w:cstheme="majorBidi"/>
      <w:b/>
      <w:bCs/>
      <w:sz w:val="26"/>
      <w:szCs w:val="26"/>
    </w:rPr>
  </w:style>
  <w:style w:type="paragraph" w:styleId="berschrift3">
    <w:name w:val="heading 3"/>
    <w:basedOn w:val="Standard"/>
    <w:next w:val="Standard"/>
    <w:link w:val="berschrift3Zchn"/>
    <w:uiPriority w:val="9"/>
    <w:unhideWhenUsed/>
    <w:qFormat/>
    <w:rsid w:val="009463DE"/>
    <w:pPr>
      <w:keepNext/>
      <w:keepLines/>
      <w:spacing w:before="200"/>
      <w:outlineLvl w:val="2"/>
    </w:pPr>
    <w:rPr>
      <w:rFonts w:eastAsiaTheme="majorEastAsia" w:cstheme="majorBidi"/>
      <w:b/>
      <w:bCs/>
    </w:rPr>
  </w:style>
  <w:style w:type="paragraph" w:styleId="berschrift4">
    <w:name w:val="heading 4"/>
    <w:basedOn w:val="Standard"/>
    <w:next w:val="Standard"/>
    <w:link w:val="berschrift4Zchn"/>
    <w:uiPriority w:val="9"/>
    <w:qFormat/>
    <w:rsid w:val="002F416D"/>
    <w:pPr>
      <w:spacing w:beforeAutospacing="0" w:line="240" w:lineRule="atLeast"/>
      <w:outlineLvl w:val="3"/>
    </w:pPr>
    <w:rPr>
      <w:rFonts w:eastAsia="Times New Roman" w:cs="Times New Roman"/>
      <w:b/>
      <w:bCs/>
      <w:color w:val="000000"/>
      <w:szCs w:val="24"/>
      <w:lang w:eastAsia="de-DE"/>
    </w:rPr>
  </w:style>
  <w:style w:type="paragraph" w:styleId="berschrift7">
    <w:name w:val="heading 7"/>
    <w:basedOn w:val="Standard"/>
    <w:next w:val="Standard"/>
    <w:link w:val="berschrift7Zchn"/>
    <w:uiPriority w:val="9"/>
    <w:semiHidden/>
    <w:unhideWhenUsed/>
    <w:qFormat/>
    <w:rsid w:val="00690ACB"/>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4Zchn">
    <w:name w:val="Überschrift 4 Zchn"/>
    <w:basedOn w:val="Absatz-Standardschriftart"/>
    <w:link w:val="berschrift4"/>
    <w:uiPriority w:val="9"/>
    <w:rsid w:val="002F416D"/>
    <w:rPr>
      <w:rFonts w:eastAsia="Times New Roman" w:cs="Times New Roman"/>
      <w:b/>
      <w:bCs/>
      <w:color w:val="000000"/>
      <w:szCs w:val="24"/>
      <w:lang w:eastAsia="de-DE"/>
    </w:rPr>
  </w:style>
  <w:style w:type="character" w:styleId="Hyperlink">
    <w:name w:val="Hyperlink"/>
    <w:basedOn w:val="Absatz-Standardschriftart"/>
    <w:uiPriority w:val="99"/>
    <w:unhideWhenUsed/>
    <w:rsid w:val="00CD7E55"/>
    <w:rPr>
      <w:color w:val="3100CE"/>
      <w:u w:val="single"/>
    </w:rPr>
  </w:style>
  <w:style w:type="character" w:customStyle="1" w:styleId="hc31">
    <w:name w:val="hc31"/>
    <w:basedOn w:val="Absatz-Standardschriftart"/>
    <w:rsid w:val="00CD7E55"/>
    <w:rPr>
      <w:b/>
      <w:bCs/>
      <w:shd w:val="clear" w:color="auto" w:fill="FBD5AA"/>
    </w:rPr>
  </w:style>
  <w:style w:type="character" w:customStyle="1" w:styleId="hc32">
    <w:name w:val="hc32"/>
    <w:basedOn w:val="Absatz-Standardschriftart"/>
    <w:rsid w:val="00CD7E55"/>
    <w:rPr>
      <w:b/>
      <w:bCs/>
      <w:shd w:val="clear" w:color="auto" w:fill="FBD5AA"/>
    </w:rPr>
  </w:style>
  <w:style w:type="character" w:customStyle="1" w:styleId="hc33">
    <w:name w:val="hc33"/>
    <w:basedOn w:val="Absatz-Standardschriftart"/>
    <w:rsid w:val="00CD7E55"/>
    <w:rPr>
      <w:b/>
      <w:bCs/>
      <w:shd w:val="clear" w:color="auto" w:fill="FBD5AA"/>
    </w:rPr>
  </w:style>
  <w:style w:type="character" w:customStyle="1" w:styleId="hc11">
    <w:name w:val="hc11"/>
    <w:basedOn w:val="Absatz-Standardschriftart"/>
    <w:rsid w:val="00CD7E55"/>
    <w:rPr>
      <w:b/>
      <w:bCs/>
      <w:shd w:val="clear" w:color="auto" w:fill="EBEAFE"/>
    </w:rPr>
  </w:style>
  <w:style w:type="character" w:customStyle="1" w:styleId="berschrift1Zchn">
    <w:name w:val="Überschrift 1 Zchn"/>
    <w:basedOn w:val="Absatz-Standardschriftart"/>
    <w:link w:val="berschrift1"/>
    <w:uiPriority w:val="9"/>
    <w:rsid w:val="00525C52"/>
    <w:rPr>
      <w:rFonts w:eastAsiaTheme="majorEastAsia" w:cstheme="majorBidi"/>
      <w:b/>
      <w:bCs/>
      <w:sz w:val="28"/>
      <w:szCs w:val="28"/>
    </w:rPr>
  </w:style>
  <w:style w:type="character" w:customStyle="1" w:styleId="evzaehlung2">
    <w:name w:val="ev_zaehlung2"/>
    <w:basedOn w:val="Absatz-Standardschriftart"/>
    <w:rsid w:val="00DE75BE"/>
    <w:rPr>
      <w:sz w:val="20"/>
      <w:szCs w:val="20"/>
    </w:rPr>
  </w:style>
  <w:style w:type="character" w:customStyle="1" w:styleId="hc21">
    <w:name w:val="hc21"/>
    <w:basedOn w:val="Absatz-Standardschriftart"/>
    <w:rsid w:val="00DE75BE"/>
    <w:rPr>
      <w:b/>
      <w:bCs/>
      <w:shd w:val="clear" w:color="auto" w:fill="CCFFFD"/>
    </w:rPr>
  </w:style>
  <w:style w:type="character" w:customStyle="1" w:styleId="evueberschrift2">
    <w:name w:val="ev_ueberschrift2"/>
    <w:basedOn w:val="Absatz-Standardschriftart"/>
    <w:rsid w:val="00DE75BE"/>
    <w:rPr>
      <w:vanish w:val="0"/>
      <w:webHidden w:val="0"/>
      <w:sz w:val="20"/>
      <w:szCs w:val="20"/>
      <w:specVanish w:val="0"/>
    </w:rPr>
  </w:style>
  <w:style w:type="character" w:customStyle="1" w:styleId="hc12">
    <w:name w:val="hc12"/>
    <w:basedOn w:val="Absatz-Standardschriftart"/>
    <w:rsid w:val="00DE75BE"/>
    <w:rPr>
      <w:b/>
      <w:bCs/>
      <w:shd w:val="clear" w:color="auto" w:fill="EBEAFE"/>
    </w:rPr>
  </w:style>
  <w:style w:type="table" w:styleId="Tabellenraster">
    <w:name w:val="Table Grid"/>
    <w:basedOn w:val="NormaleTabelle"/>
    <w:uiPriority w:val="59"/>
    <w:rsid w:val="003346E2"/>
    <w:pPr>
      <w:spacing w:beforeAutospacing="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346E2"/>
    <w:pPr>
      <w:autoSpaceDE w:val="0"/>
      <w:autoSpaceDN w:val="0"/>
      <w:adjustRightInd w:val="0"/>
      <w:spacing w:beforeAutospacing="0"/>
    </w:pPr>
    <w:rPr>
      <w:color w:val="000000"/>
      <w:sz w:val="24"/>
      <w:szCs w:val="24"/>
    </w:rPr>
  </w:style>
  <w:style w:type="paragraph" w:styleId="Sprechblasentext">
    <w:name w:val="Balloon Text"/>
    <w:basedOn w:val="Standard"/>
    <w:link w:val="SprechblasentextZchn"/>
    <w:uiPriority w:val="99"/>
    <w:semiHidden/>
    <w:unhideWhenUsed/>
    <w:rsid w:val="003346E2"/>
    <w:pPr>
      <w:spacing w:beforeAutospacing="0"/>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3346E2"/>
    <w:rPr>
      <w:rFonts w:ascii="Tahoma" w:hAnsi="Tahoma" w:cs="Tahoma"/>
      <w:sz w:val="16"/>
      <w:szCs w:val="16"/>
    </w:rPr>
  </w:style>
  <w:style w:type="paragraph" w:styleId="KeinLeerraum">
    <w:name w:val="No Spacing"/>
    <w:link w:val="KeinLeerraumZchn"/>
    <w:uiPriority w:val="1"/>
    <w:qFormat/>
    <w:rsid w:val="000937DF"/>
    <w:pPr>
      <w:spacing w:beforeAutospacing="0"/>
    </w:pPr>
    <w:rPr>
      <w:rFonts w:asciiTheme="minorHAnsi" w:eastAsiaTheme="minorEastAsia" w:hAnsiTheme="minorHAnsi" w:cstheme="minorBidi"/>
      <w:lang w:eastAsia="de-DE"/>
    </w:rPr>
  </w:style>
  <w:style w:type="character" w:customStyle="1" w:styleId="KeinLeerraumZchn">
    <w:name w:val="Kein Leerraum Zchn"/>
    <w:basedOn w:val="Absatz-Standardschriftart"/>
    <w:link w:val="KeinLeerraum"/>
    <w:uiPriority w:val="1"/>
    <w:rsid w:val="000937DF"/>
    <w:rPr>
      <w:rFonts w:asciiTheme="minorHAnsi" w:eastAsiaTheme="minorEastAsia" w:hAnsiTheme="minorHAnsi" w:cstheme="minorBidi"/>
      <w:lang w:eastAsia="de-DE"/>
    </w:rPr>
  </w:style>
  <w:style w:type="paragraph" w:styleId="Kopfzeile">
    <w:name w:val="header"/>
    <w:basedOn w:val="Standard"/>
    <w:link w:val="KopfzeileZchn"/>
    <w:uiPriority w:val="99"/>
    <w:unhideWhenUsed/>
    <w:rsid w:val="009B2356"/>
    <w:pPr>
      <w:tabs>
        <w:tab w:val="center" w:pos="4536"/>
        <w:tab w:val="right" w:pos="9072"/>
      </w:tabs>
    </w:pPr>
  </w:style>
  <w:style w:type="character" w:customStyle="1" w:styleId="KopfzeileZchn">
    <w:name w:val="Kopfzeile Zchn"/>
    <w:basedOn w:val="Absatz-Standardschriftart"/>
    <w:link w:val="Kopfzeile"/>
    <w:uiPriority w:val="99"/>
    <w:rsid w:val="009B2356"/>
  </w:style>
  <w:style w:type="paragraph" w:styleId="Fuzeile">
    <w:name w:val="footer"/>
    <w:basedOn w:val="Standard"/>
    <w:link w:val="FuzeileZchn"/>
    <w:uiPriority w:val="99"/>
    <w:unhideWhenUsed/>
    <w:rsid w:val="009B2356"/>
    <w:pPr>
      <w:tabs>
        <w:tab w:val="center" w:pos="4536"/>
        <w:tab w:val="right" w:pos="9072"/>
      </w:tabs>
    </w:pPr>
  </w:style>
  <w:style w:type="character" w:customStyle="1" w:styleId="FuzeileZchn">
    <w:name w:val="Fußzeile Zchn"/>
    <w:basedOn w:val="Absatz-Standardschriftart"/>
    <w:link w:val="Fuzeile"/>
    <w:uiPriority w:val="99"/>
    <w:rsid w:val="009B2356"/>
  </w:style>
  <w:style w:type="paragraph" w:customStyle="1" w:styleId="Standardtext">
    <w:name w:val="Standardtext"/>
    <w:rsid w:val="00B31439"/>
    <w:pPr>
      <w:overflowPunct w:val="0"/>
      <w:autoSpaceDE w:val="0"/>
      <w:autoSpaceDN w:val="0"/>
      <w:adjustRightInd w:val="0"/>
      <w:spacing w:beforeAutospacing="0" w:after="100"/>
      <w:textAlignment w:val="baseline"/>
    </w:pPr>
    <w:rPr>
      <w:rFonts w:eastAsia="Times New Roman" w:cs="Times New Roman"/>
      <w:szCs w:val="20"/>
      <w:lang w:eastAsia="de-DE"/>
    </w:rPr>
  </w:style>
  <w:style w:type="character" w:customStyle="1" w:styleId="berschrift2Zchn">
    <w:name w:val="Überschrift 2 Zchn"/>
    <w:basedOn w:val="Absatz-Standardschriftart"/>
    <w:link w:val="berschrift2"/>
    <w:uiPriority w:val="9"/>
    <w:rsid w:val="00525C52"/>
    <w:rPr>
      <w:rFonts w:eastAsiaTheme="majorEastAsia" w:cstheme="majorBidi"/>
      <w:b/>
      <w:bCs/>
      <w:sz w:val="26"/>
      <w:szCs w:val="26"/>
    </w:rPr>
  </w:style>
  <w:style w:type="paragraph" w:styleId="Beschriftung">
    <w:name w:val="caption"/>
    <w:next w:val="Standardtext"/>
    <w:qFormat/>
    <w:rsid w:val="00CE16F2"/>
    <w:pPr>
      <w:tabs>
        <w:tab w:val="left" w:pos="1701"/>
      </w:tabs>
      <w:overflowPunct w:val="0"/>
      <w:autoSpaceDE w:val="0"/>
      <w:autoSpaceDN w:val="0"/>
      <w:adjustRightInd w:val="0"/>
      <w:spacing w:beforeAutospacing="0" w:after="200"/>
      <w:textAlignment w:val="baseline"/>
    </w:pPr>
    <w:rPr>
      <w:rFonts w:eastAsia="Times New Roman" w:cs="Times New Roman"/>
      <w:b/>
      <w:szCs w:val="20"/>
      <w:lang w:eastAsia="de-DE"/>
    </w:rPr>
  </w:style>
  <w:style w:type="paragraph" w:styleId="Listenabsatz">
    <w:name w:val="List Paragraph"/>
    <w:basedOn w:val="Standard"/>
    <w:uiPriority w:val="34"/>
    <w:qFormat/>
    <w:rsid w:val="00D817C1"/>
    <w:pPr>
      <w:suppressAutoHyphens/>
      <w:spacing w:beforeAutospacing="0" w:after="100"/>
      <w:ind w:left="720"/>
      <w:contextualSpacing/>
    </w:pPr>
    <w:rPr>
      <w:rFonts w:eastAsia="Batang" w:cs="Times New Roman"/>
      <w:lang w:eastAsia="de-DE"/>
    </w:rPr>
  </w:style>
  <w:style w:type="character" w:styleId="Seitenzahl">
    <w:name w:val="page number"/>
    <w:basedOn w:val="Absatz-Standardschriftart"/>
    <w:rsid w:val="00AD0A24"/>
  </w:style>
  <w:style w:type="paragraph" w:customStyle="1" w:styleId="Dienstort">
    <w:name w:val="Dienstort"/>
    <w:basedOn w:val="Standard"/>
    <w:rsid w:val="00AD0A24"/>
    <w:pPr>
      <w:suppressAutoHyphens/>
      <w:spacing w:beforeAutospacing="0"/>
    </w:pPr>
    <w:rPr>
      <w:rFonts w:eastAsia="Batang"/>
      <w:sz w:val="20"/>
      <w:szCs w:val="18"/>
      <w:lang w:eastAsia="de-DE"/>
    </w:rPr>
  </w:style>
  <w:style w:type="paragraph" w:customStyle="1" w:styleId="Dok-ID">
    <w:name w:val="Dok-ID"/>
    <w:basedOn w:val="Standard"/>
    <w:rsid w:val="00AD0A24"/>
    <w:pPr>
      <w:suppressAutoHyphens/>
      <w:spacing w:beforeAutospacing="0"/>
    </w:pPr>
    <w:rPr>
      <w:rFonts w:eastAsia="Batang" w:cs="Times New Roman"/>
      <w:sz w:val="20"/>
      <w:lang w:eastAsia="de-DE"/>
    </w:rPr>
  </w:style>
  <w:style w:type="paragraph" w:customStyle="1" w:styleId="Folgeseite">
    <w:name w:val="Folgeseite"/>
    <w:basedOn w:val="Fuzeile"/>
    <w:qFormat/>
    <w:rsid w:val="00AD0A24"/>
    <w:pPr>
      <w:tabs>
        <w:tab w:val="clear" w:pos="4536"/>
        <w:tab w:val="clear" w:pos="9072"/>
        <w:tab w:val="right" w:pos="9866"/>
      </w:tabs>
      <w:suppressAutoHyphens/>
      <w:spacing w:beforeAutospacing="0"/>
      <w:jc w:val="right"/>
    </w:pPr>
    <w:rPr>
      <w:rFonts w:eastAsia="Batang" w:cs="Times New Roman"/>
      <w:sz w:val="20"/>
      <w:szCs w:val="20"/>
      <w:lang w:eastAsia="de-DE"/>
    </w:rPr>
  </w:style>
  <w:style w:type="paragraph" w:styleId="Verzeichnis2">
    <w:name w:val="toc 2"/>
    <w:basedOn w:val="Standardtext"/>
    <w:next w:val="Standardtext"/>
    <w:uiPriority w:val="39"/>
    <w:rsid w:val="009463DE"/>
    <w:pPr>
      <w:overflowPunct/>
      <w:autoSpaceDE/>
      <w:autoSpaceDN/>
      <w:adjustRightInd/>
      <w:spacing w:before="240" w:beforeAutospacing="1" w:after="0"/>
      <w:textAlignment w:val="auto"/>
    </w:pPr>
    <w:rPr>
      <w:rFonts w:eastAsiaTheme="minorHAnsi" w:cs="Arial"/>
      <w:b/>
      <w:bCs/>
      <w:sz w:val="20"/>
      <w:lang w:eastAsia="en-US"/>
    </w:rPr>
  </w:style>
  <w:style w:type="paragraph" w:styleId="Abbildungsverzeichnis">
    <w:name w:val="table of figures"/>
    <w:next w:val="Standardtext"/>
    <w:uiPriority w:val="99"/>
    <w:rsid w:val="00EF6AF3"/>
    <w:pPr>
      <w:tabs>
        <w:tab w:val="left" w:pos="1701"/>
        <w:tab w:val="right" w:leader="dot" w:pos="9071"/>
      </w:tabs>
      <w:overflowPunct w:val="0"/>
      <w:autoSpaceDE w:val="0"/>
      <w:autoSpaceDN w:val="0"/>
      <w:adjustRightInd w:val="0"/>
      <w:spacing w:beforeAutospacing="0" w:after="100"/>
      <w:ind w:left="1701" w:right="567" w:hanging="1701"/>
      <w:textAlignment w:val="baseline"/>
    </w:pPr>
    <w:rPr>
      <w:rFonts w:eastAsia="Times New Roman" w:cs="Times New Roman"/>
      <w:smallCaps/>
      <w:sz w:val="24"/>
      <w:szCs w:val="20"/>
      <w:lang w:eastAsia="de-DE"/>
    </w:rPr>
  </w:style>
  <w:style w:type="character" w:customStyle="1" w:styleId="berschrift3Zchn">
    <w:name w:val="Überschrift 3 Zchn"/>
    <w:basedOn w:val="Absatz-Standardschriftart"/>
    <w:link w:val="berschrift3"/>
    <w:uiPriority w:val="9"/>
    <w:rsid w:val="009463DE"/>
    <w:rPr>
      <w:rFonts w:eastAsiaTheme="majorEastAsia" w:cstheme="majorBidi"/>
      <w:b/>
      <w:bCs/>
    </w:rPr>
  </w:style>
  <w:style w:type="table" w:customStyle="1" w:styleId="Tabellenraster1">
    <w:name w:val="Tabellenraster1"/>
    <w:basedOn w:val="NormaleTabelle"/>
    <w:next w:val="Tabellenraster"/>
    <w:uiPriority w:val="59"/>
    <w:rsid w:val="001E6E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nsivesZitat">
    <w:name w:val="Intense Quote"/>
    <w:basedOn w:val="Standard"/>
    <w:next w:val="Standard"/>
    <w:link w:val="IntensivesZitatZchn"/>
    <w:uiPriority w:val="30"/>
    <w:qFormat/>
    <w:rsid w:val="00B428E6"/>
    <w:pPr>
      <w:pBdr>
        <w:bottom w:val="single" w:sz="4" w:space="4" w:color="4F81BD" w:themeColor="accent1"/>
      </w:pBdr>
      <w:spacing w:before="200" w:after="280"/>
      <w:ind w:left="936" w:right="936"/>
    </w:pPr>
    <w:rPr>
      <w:b/>
      <w:bCs/>
      <w:i/>
      <w:iCs/>
      <w:color w:val="4F81BD" w:themeColor="accent1"/>
    </w:rPr>
  </w:style>
  <w:style w:type="character" w:customStyle="1" w:styleId="IntensivesZitatZchn">
    <w:name w:val="Intensives Zitat Zchn"/>
    <w:basedOn w:val="Absatz-Standardschriftart"/>
    <w:link w:val="IntensivesZitat"/>
    <w:uiPriority w:val="30"/>
    <w:rsid w:val="00B428E6"/>
    <w:rPr>
      <w:b/>
      <w:bCs/>
      <w:i/>
      <w:iCs/>
      <w:color w:val="4F81BD" w:themeColor="accent1"/>
    </w:rPr>
  </w:style>
  <w:style w:type="paragraph" w:styleId="StandardWeb">
    <w:name w:val="Normal (Web)"/>
    <w:basedOn w:val="Standard"/>
    <w:uiPriority w:val="99"/>
    <w:semiHidden/>
    <w:unhideWhenUsed/>
    <w:rsid w:val="002F073C"/>
    <w:pPr>
      <w:spacing w:beforeAutospacing="0"/>
    </w:pPr>
    <w:rPr>
      <w:rFonts w:ascii="Times New Roman" w:hAnsi="Times New Roman" w:cs="Times New Roman"/>
      <w:sz w:val="24"/>
      <w:szCs w:val="24"/>
    </w:rPr>
  </w:style>
  <w:style w:type="paragraph" w:styleId="Textkrper">
    <w:name w:val="Body Text"/>
    <w:basedOn w:val="Standard"/>
    <w:link w:val="TextkrperZchn"/>
    <w:rsid w:val="003C1D6C"/>
    <w:pPr>
      <w:spacing w:beforeAutospacing="0"/>
    </w:pPr>
    <w:rPr>
      <w:rFonts w:ascii="Times New Roman" w:eastAsia="Times New Roman" w:hAnsi="Times New Roman" w:cs="Times New Roman"/>
      <w:sz w:val="24"/>
      <w:szCs w:val="24"/>
      <w:lang w:eastAsia="de-DE"/>
    </w:rPr>
  </w:style>
  <w:style w:type="character" w:customStyle="1" w:styleId="TextkrperZchn">
    <w:name w:val="Textkörper Zchn"/>
    <w:basedOn w:val="Absatz-Standardschriftart"/>
    <w:link w:val="Textkrper"/>
    <w:rsid w:val="003C1D6C"/>
    <w:rPr>
      <w:rFonts w:ascii="Times New Roman" w:eastAsia="Times New Roman" w:hAnsi="Times New Roman" w:cs="Times New Roman"/>
      <w:sz w:val="24"/>
      <w:szCs w:val="24"/>
      <w:lang w:eastAsia="de-DE"/>
    </w:rPr>
  </w:style>
  <w:style w:type="character" w:customStyle="1" w:styleId="berschrift7Zchn">
    <w:name w:val="Überschrift 7 Zchn"/>
    <w:basedOn w:val="Absatz-Standardschriftart"/>
    <w:link w:val="berschrift7"/>
    <w:uiPriority w:val="9"/>
    <w:semiHidden/>
    <w:rsid w:val="00690ACB"/>
    <w:rPr>
      <w:rFonts w:asciiTheme="majorHAnsi" w:eastAsiaTheme="majorEastAsia" w:hAnsiTheme="majorHAnsi" w:cstheme="majorBidi"/>
      <w:i/>
      <w:iCs/>
      <w:color w:val="404040" w:themeColor="text1" w:themeTint="BF"/>
    </w:rPr>
  </w:style>
  <w:style w:type="paragraph" w:styleId="Verzeichnis1">
    <w:name w:val="toc 1"/>
    <w:basedOn w:val="Standard"/>
    <w:next w:val="Standard"/>
    <w:autoRedefine/>
    <w:uiPriority w:val="39"/>
    <w:unhideWhenUsed/>
    <w:rsid w:val="00170ECF"/>
    <w:pPr>
      <w:tabs>
        <w:tab w:val="left" w:pos="660"/>
        <w:tab w:val="right" w:leader="dot" w:pos="9062"/>
      </w:tabs>
      <w:spacing w:before="360"/>
    </w:pPr>
    <w:rPr>
      <w:b/>
      <w:bCs/>
      <w:caps/>
      <w:szCs w:val="24"/>
    </w:rPr>
  </w:style>
  <w:style w:type="paragraph" w:styleId="Verzeichnis9">
    <w:name w:val="toc 9"/>
    <w:basedOn w:val="Standard"/>
    <w:next w:val="Standard"/>
    <w:autoRedefine/>
    <w:uiPriority w:val="39"/>
    <w:unhideWhenUsed/>
    <w:rsid w:val="00690ACB"/>
    <w:pPr>
      <w:ind w:left="1540"/>
    </w:pPr>
    <w:rPr>
      <w:rFonts w:asciiTheme="minorHAnsi" w:hAnsiTheme="minorHAnsi"/>
      <w:sz w:val="20"/>
      <w:szCs w:val="20"/>
    </w:rPr>
  </w:style>
  <w:style w:type="paragraph" w:styleId="Textkrper-Zeileneinzug">
    <w:name w:val="Body Text Indent"/>
    <w:basedOn w:val="Standard"/>
    <w:link w:val="Textkrper-ZeileneinzugZchn"/>
    <w:unhideWhenUsed/>
    <w:rsid w:val="00690ACB"/>
    <w:pPr>
      <w:spacing w:beforeAutospacing="0" w:after="120"/>
      <w:ind w:left="283"/>
      <w:jc w:val="both"/>
    </w:pPr>
    <w:rPr>
      <w:rFonts w:eastAsia="Times New Roman"/>
      <w:lang w:eastAsia="de-DE"/>
    </w:rPr>
  </w:style>
  <w:style w:type="character" w:customStyle="1" w:styleId="Textkrper-ZeileneinzugZchn">
    <w:name w:val="Textkörper-Zeileneinzug Zchn"/>
    <w:basedOn w:val="Absatz-Standardschriftart"/>
    <w:link w:val="Textkrper-Zeileneinzug"/>
    <w:rsid w:val="00690ACB"/>
    <w:rPr>
      <w:rFonts w:eastAsia="Times New Roman"/>
      <w:lang w:eastAsia="de-DE"/>
    </w:rPr>
  </w:style>
  <w:style w:type="character" w:customStyle="1" w:styleId="st1">
    <w:name w:val="st1"/>
    <w:basedOn w:val="Absatz-Standardschriftart"/>
    <w:rsid w:val="002C309A"/>
  </w:style>
  <w:style w:type="paragraph" w:styleId="Verzeichnis3">
    <w:name w:val="toc 3"/>
    <w:basedOn w:val="Standard"/>
    <w:next w:val="Standard"/>
    <w:autoRedefine/>
    <w:uiPriority w:val="39"/>
    <w:unhideWhenUsed/>
    <w:rsid w:val="009463DE"/>
    <w:pPr>
      <w:ind w:left="220"/>
    </w:pPr>
    <w:rPr>
      <w:sz w:val="20"/>
      <w:szCs w:val="20"/>
    </w:rPr>
  </w:style>
  <w:style w:type="character" w:styleId="Kommentarzeichen">
    <w:name w:val="annotation reference"/>
    <w:basedOn w:val="Absatz-Standardschriftart"/>
    <w:uiPriority w:val="99"/>
    <w:semiHidden/>
    <w:unhideWhenUsed/>
    <w:rsid w:val="00F34AAB"/>
    <w:rPr>
      <w:sz w:val="16"/>
      <w:szCs w:val="16"/>
    </w:rPr>
  </w:style>
  <w:style w:type="paragraph" w:styleId="Kommentartext">
    <w:name w:val="annotation text"/>
    <w:basedOn w:val="Standard"/>
    <w:link w:val="KommentartextZchn"/>
    <w:uiPriority w:val="99"/>
    <w:unhideWhenUsed/>
    <w:rsid w:val="00F34AAB"/>
    <w:rPr>
      <w:sz w:val="20"/>
      <w:szCs w:val="20"/>
    </w:rPr>
  </w:style>
  <w:style w:type="character" w:customStyle="1" w:styleId="KommentartextZchn">
    <w:name w:val="Kommentartext Zchn"/>
    <w:basedOn w:val="Absatz-Standardschriftart"/>
    <w:link w:val="Kommentartext"/>
    <w:uiPriority w:val="99"/>
    <w:rsid w:val="00F34AAB"/>
    <w:rPr>
      <w:sz w:val="20"/>
      <w:szCs w:val="20"/>
    </w:rPr>
  </w:style>
  <w:style w:type="paragraph" w:styleId="Kommentarthema">
    <w:name w:val="annotation subject"/>
    <w:basedOn w:val="Kommentartext"/>
    <w:next w:val="Kommentartext"/>
    <w:link w:val="KommentarthemaZchn"/>
    <w:uiPriority w:val="99"/>
    <w:semiHidden/>
    <w:unhideWhenUsed/>
    <w:rsid w:val="00F34AAB"/>
    <w:rPr>
      <w:b/>
      <w:bCs/>
    </w:rPr>
  </w:style>
  <w:style w:type="character" w:customStyle="1" w:styleId="KommentarthemaZchn">
    <w:name w:val="Kommentarthema Zchn"/>
    <w:basedOn w:val="KommentartextZchn"/>
    <w:link w:val="Kommentarthema"/>
    <w:uiPriority w:val="99"/>
    <w:semiHidden/>
    <w:rsid w:val="00F34AAB"/>
    <w:rPr>
      <w:b/>
      <w:bCs/>
      <w:sz w:val="20"/>
      <w:szCs w:val="20"/>
    </w:rPr>
  </w:style>
  <w:style w:type="character" w:styleId="BesuchterLink">
    <w:name w:val="FollowedHyperlink"/>
    <w:basedOn w:val="Absatz-Standardschriftart"/>
    <w:uiPriority w:val="99"/>
    <w:semiHidden/>
    <w:unhideWhenUsed/>
    <w:rsid w:val="008C21B1"/>
    <w:rPr>
      <w:color w:val="800080" w:themeColor="followedHyperlink"/>
      <w:u w:val="single"/>
    </w:rPr>
  </w:style>
  <w:style w:type="paragraph" w:styleId="Inhaltsverzeichnisberschrift">
    <w:name w:val="TOC Heading"/>
    <w:basedOn w:val="berschrift1"/>
    <w:next w:val="Standard"/>
    <w:uiPriority w:val="39"/>
    <w:unhideWhenUsed/>
    <w:qFormat/>
    <w:rsid w:val="002F416D"/>
    <w:pPr>
      <w:spacing w:before="240" w:beforeAutospacing="0" w:line="259" w:lineRule="auto"/>
      <w:outlineLvl w:val="9"/>
    </w:pPr>
    <w:rPr>
      <w:rFonts w:asciiTheme="majorHAnsi" w:hAnsiTheme="majorHAnsi"/>
      <w:b w:val="0"/>
      <w:bCs w:val="0"/>
      <w:color w:val="365F91" w:themeColor="accent1" w:themeShade="BF"/>
      <w:sz w:val="32"/>
      <w:szCs w:val="32"/>
      <w:lang w:eastAsia="de-DE"/>
    </w:rPr>
  </w:style>
  <w:style w:type="paragraph" w:styleId="Verzeichnis4">
    <w:name w:val="toc 4"/>
    <w:basedOn w:val="Standard"/>
    <w:next w:val="Standard"/>
    <w:autoRedefine/>
    <w:uiPriority w:val="39"/>
    <w:unhideWhenUsed/>
    <w:rsid w:val="002F416D"/>
    <w:pPr>
      <w:ind w:left="440"/>
    </w:pPr>
    <w:rPr>
      <w:rFonts w:asciiTheme="minorHAnsi" w:hAnsiTheme="minorHAnsi"/>
      <w:sz w:val="20"/>
      <w:szCs w:val="20"/>
    </w:rPr>
  </w:style>
  <w:style w:type="paragraph" w:styleId="Verzeichnis5">
    <w:name w:val="toc 5"/>
    <w:basedOn w:val="Standard"/>
    <w:next w:val="Standard"/>
    <w:autoRedefine/>
    <w:uiPriority w:val="39"/>
    <w:unhideWhenUsed/>
    <w:rsid w:val="002F416D"/>
    <w:pPr>
      <w:ind w:left="660"/>
    </w:pPr>
    <w:rPr>
      <w:rFonts w:asciiTheme="minorHAnsi" w:hAnsiTheme="minorHAnsi"/>
      <w:sz w:val="20"/>
      <w:szCs w:val="20"/>
    </w:rPr>
  </w:style>
  <w:style w:type="paragraph" w:styleId="Verzeichnis6">
    <w:name w:val="toc 6"/>
    <w:basedOn w:val="Standard"/>
    <w:next w:val="Standard"/>
    <w:autoRedefine/>
    <w:uiPriority w:val="39"/>
    <w:unhideWhenUsed/>
    <w:rsid w:val="002F416D"/>
    <w:pPr>
      <w:ind w:left="880"/>
    </w:pPr>
    <w:rPr>
      <w:rFonts w:asciiTheme="minorHAnsi" w:hAnsiTheme="minorHAnsi"/>
      <w:sz w:val="20"/>
      <w:szCs w:val="20"/>
    </w:rPr>
  </w:style>
  <w:style w:type="paragraph" w:styleId="Verzeichnis7">
    <w:name w:val="toc 7"/>
    <w:basedOn w:val="Standard"/>
    <w:next w:val="Standard"/>
    <w:autoRedefine/>
    <w:uiPriority w:val="39"/>
    <w:unhideWhenUsed/>
    <w:rsid w:val="002F416D"/>
    <w:pPr>
      <w:ind w:left="1100"/>
    </w:pPr>
    <w:rPr>
      <w:rFonts w:asciiTheme="minorHAnsi" w:hAnsiTheme="minorHAnsi"/>
      <w:sz w:val="20"/>
      <w:szCs w:val="20"/>
    </w:rPr>
  </w:style>
  <w:style w:type="paragraph" w:styleId="Verzeichnis8">
    <w:name w:val="toc 8"/>
    <w:basedOn w:val="Standard"/>
    <w:next w:val="Standard"/>
    <w:autoRedefine/>
    <w:uiPriority w:val="39"/>
    <w:unhideWhenUsed/>
    <w:rsid w:val="002F416D"/>
    <w:pPr>
      <w:ind w:left="1320"/>
    </w:pPr>
    <w:rPr>
      <w:rFonts w:asciiTheme="minorHAnsi" w:hAnsiTheme="minorHAnsi"/>
      <w:sz w:val="20"/>
      <w:szCs w:val="20"/>
    </w:rPr>
  </w:style>
  <w:style w:type="character" w:styleId="Zeilennummer">
    <w:name w:val="line number"/>
    <w:basedOn w:val="Absatz-Standardschriftart"/>
    <w:uiPriority w:val="99"/>
    <w:semiHidden/>
    <w:unhideWhenUsed/>
    <w:rsid w:val="008B3833"/>
  </w:style>
  <w:style w:type="character" w:styleId="NichtaufgelsteErwhnung">
    <w:name w:val="Unresolved Mention"/>
    <w:basedOn w:val="Absatz-Standardschriftart"/>
    <w:uiPriority w:val="99"/>
    <w:semiHidden/>
    <w:unhideWhenUsed/>
    <w:rsid w:val="0090503A"/>
    <w:rPr>
      <w:color w:val="605E5C"/>
      <w:shd w:val="clear" w:color="auto" w:fill="E1DFDD"/>
    </w:rPr>
  </w:style>
  <w:style w:type="paragraph" w:styleId="berarbeitung">
    <w:name w:val="Revision"/>
    <w:hidden/>
    <w:uiPriority w:val="99"/>
    <w:semiHidden/>
    <w:rsid w:val="0050539F"/>
    <w:pPr>
      <w:spacing w:beforeAutospacing="0"/>
    </w:pPr>
  </w:style>
  <w:style w:type="character" w:customStyle="1" w:styleId="cf01">
    <w:name w:val="cf01"/>
    <w:basedOn w:val="Absatz-Standardschriftart"/>
    <w:rsid w:val="00622200"/>
    <w:rPr>
      <w:rFonts w:ascii="Segoe UI" w:hAnsi="Segoe UI" w:cs="Segoe UI" w:hint="default"/>
      <w:sz w:val="18"/>
      <w:szCs w:val="18"/>
    </w:rPr>
  </w:style>
  <w:style w:type="paragraph" w:styleId="Funotentext">
    <w:name w:val="footnote text"/>
    <w:basedOn w:val="Standard"/>
    <w:link w:val="FunotentextZchn"/>
    <w:uiPriority w:val="99"/>
    <w:semiHidden/>
    <w:unhideWhenUsed/>
    <w:rsid w:val="00FD5618"/>
    <w:rPr>
      <w:sz w:val="20"/>
      <w:szCs w:val="20"/>
    </w:rPr>
  </w:style>
  <w:style w:type="character" w:customStyle="1" w:styleId="FunotentextZchn">
    <w:name w:val="Fußnotentext Zchn"/>
    <w:basedOn w:val="Absatz-Standardschriftart"/>
    <w:link w:val="Funotentext"/>
    <w:uiPriority w:val="99"/>
    <w:semiHidden/>
    <w:rsid w:val="00FD5618"/>
    <w:rPr>
      <w:sz w:val="20"/>
      <w:szCs w:val="20"/>
    </w:rPr>
  </w:style>
  <w:style w:type="character" w:styleId="Funotenzeichen">
    <w:name w:val="footnote reference"/>
    <w:basedOn w:val="Absatz-Standardschriftart"/>
    <w:uiPriority w:val="99"/>
    <w:semiHidden/>
    <w:unhideWhenUsed/>
    <w:rsid w:val="00FD561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592752">
      <w:bodyDiv w:val="1"/>
      <w:marLeft w:val="0"/>
      <w:marRight w:val="0"/>
      <w:marTop w:val="0"/>
      <w:marBottom w:val="0"/>
      <w:divBdr>
        <w:top w:val="none" w:sz="0" w:space="0" w:color="auto"/>
        <w:left w:val="none" w:sz="0" w:space="0" w:color="auto"/>
        <w:bottom w:val="none" w:sz="0" w:space="0" w:color="auto"/>
        <w:right w:val="none" w:sz="0" w:space="0" w:color="auto"/>
      </w:divBdr>
      <w:divsChild>
        <w:div w:id="185948480">
          <w:marLeft w:val="0"/>
          <w:marRight w:val="0"/>
          <w:marTop w:val="0"/>
          <w:marBottom w:val="0"/>
          <w:divBdr>
            <w:top w:val="none" w:sz="0" w:space="0" w:color="auto"/>
            <w:left w:val="none" w:sz="0" w:space="0" w:color="auto"/>
            <w:bottom w:val="none" w:sz="0" w:space="0" w:color="auto"/>
            <w:right w:val="none" w:sz="0" w:space="0" w:color="auto"/>
          </w:divBdr>
          <w:divsChild>
            <w:div w:id="743644897">
              <w:marLeft w:val="0"/>
              <w:marRight w:val="0"/>
              <w:marTop w:val="240"/>
              <w:marBottom w:val="0"/>
              <w:divBdr>
                <w:top w:val="none" w:sz="0" w:space="0" w:color="auto"/>
                <w:left w:val="none" w:sz="0" w:space="0" w:color="auto"/>
                <w:bottom w:val="none" w:sz="0" w:space="0" w:color="auto"/>
                <w:right w:val="none" w:sz="0" w:space="0" w:color="auto"/>
              </w:divBdr>
              <w:divsChild>
                <w:div w:id="27217659">
                  <w:marLeft w:val="0"/>
                  <w:marRight w:val="0"/>
                  <w:marTop w:val="0"/>
                  <w:marBottom w:val="0"/>
                  <w:divBdr>
                    <w:top w:val="none" w:sz="0" w:space="0" w:color="auto"/>
                    <w:left w:val="none" w:sz="0" w:space="0" w:color="auto"/>
                    <w:bottom w:val="none" w:sz="0" w:space="0" w:color="auto"/>
                    <w:right w:val="none" w:sz="0" w:space="0" w:color="auto"/>
                  </w:divBdr>
                </w:div>
                <w:div w:id="61292436">
                  <w:marLeft w:val="0"/>
                  <w:marRight w:val="0"/>
                  <w:marTop w:val="0"/>
                  <w:marBottom w:val="0"/>
                  <w:divBdr>
                    <w:top w:val="none" w:sz="0" w:space="0" w:color="auto"/>
                    <w:left w:val="none" w:sz="0" w:space="0" w:color="auto"/>
                    <w:bottom w:val="none" w:sz="0" w:space="0" w:color="auto"/>
                    <w:right w:val="none" w:sz="0" w:space="0" w:color="auto"/>
                  </w:divBdr>
                  <w:divsChild>
                    <w:div w:id="50468463">
                      <w:marLeft w:val="0"/>
                      <w:marRight w:val="0"/>
                      <w:marTop w:val="0"/>
                      <w:marBottom w:val="0"/>
                      <w:divBdr>
                        <w:top w:val="none" w:sz="0" w:space="0" w:color="auto"/>
                        <w:left w:val="none" w:sz="0" w:space="0" w:color="auto"/>
                        <w:bottom w:val="none" w:sz="0" w:space="0" w:color="auto"/>
                        <w:right w:val="none" w:sz="0" w:space="0" w:color="auto"/>
                      </w:divBdr>
                    </w:div>
                    <w:div w:id="172385167">
                      <w:marLeft w:val="0"/>
                      <w:marRight w:val="0"/>
                      <w:marTop w:val="0"/>
                      <w:marBottom w:val="240"/>
                      <w:divBdr>
                        <w:top w:val="none" w:sz="0" w:space="0" w:color="auto"/>
                        <w:left w:val="none" w:sz="0" w:space="0" w:color="auto"/>
                        <w:bottom w:val="none" w:sz="0" w:space="0" w:color="auto"/>
                        <w:right w:val="none" w:sz="0" w:space="0" w:color="auto"/>
                      </w:divBdr>
                    </w:div>
                    <w:div w:id="369040378">
                      <w:marLeft w:val="0"/>
                      <w:marRight w:val="0"/>
                      <w:marTop w:val="0"/>
                      <w:marBottom w:val="0"/>
                      <w:divBdr>
                        <w:top w:val="none" w:sz="0" w:space="0" w:color="auto"/>
                        <w:left w:val="none" w:sz="0" w:space="0" w:color="auto"/>
                        <w:bottom w:val="none" w:sz="0" w:space="0" w:color="auto"/>
                        <w:right w:val="none" w:sz="0" w:space="0" w:color="auto"/>
                      </w:divBdr>
                    </w:div>
                    <w:div w:id="491063334">
                      <w:marLeft w:val="0"/>
                      <w:marRight w:val="0"/>
                      <w:marTop w:val="0"/>
                      <w:marBottom w:val="240"/>
                      <w:divBdr>
                        <w:top w:val="none" w:sz="0" w:space="0" w:color="auto"/>
                        <w:left w:val="none" w:sz="0" w:space="0" w:color="auto"/>
                        <w:bottom w:val="none" w:sz="0" w:space="0" w:color="auto"/>
                        <w:right w:val="none" w:sz="0" w:space="0" w:color="auto"/>
                      </w:divBdr>
                    </w:div>
                    <w:div w:id="587008734">
                      <w:marLeft w:val="0"/>
                      <w:marRight w:val="0"/>
                      <w:marTop w:val="0"/>
                      <w:marBottom w:val="240"/>
                      <w:divBdr>
                        <w:top w:val="none" w:sz="0" w:space="0" w:color="auto"/>
                        <w:left w:val="none" w:sz="0" w:space="0" w:color="auto"/>
                        <w:bottom w:val="none" w:sz="0" w:space="0" w:color="auto"/>
                        <w:right w:val="none" w:sz="0" w:space="0" w:color="auto"/>
                      </w:divBdr>
                    </w:div>
                    <w:div w:id="878591741">
                      <w:marLeft w:val="0"/>
                      <w:marRight w:val="0"/>
                      <w:marTop w:val="0"/>
                      <w:marBottom w:val="0"/>
                      <w:divBdr>
                        <w:top w:val="none" w:sz="0" w:space="0" w:color="auto"/>
                        <w:left w:val="none" w:sz="0" w:space="0" w:color="auto"/>
                        <w:bottom w:val="none" w:sz="0" w:space="0" w:color="auto"/>
                        <w:right w:val="none" w:sz="0" w:space="0" w:color="auto"/>
                      </w:divBdr>
                    </w:div>
                    <w:div w:id="1353530415">
                      <w:marLeft w:val="0"/>
                      <w:marRight w:val="0"/>
                      <w:marTop w:val="0"/>
                      <w:marBottom w:val="240"/>
                      <w:divBdr>
                        <w:top w:val="none" w:sz="0" w:space="0" w:color="auto"/>
                        <w:left w:val="none" w:sz="0" w:space="0" w:color="auto"/>
                        <w:bottom w:val="none" w:sz="0" w:space="0" w:color="auto"/>
                        <w:right w:val="none" w:sz="0" w:space="0" w:color="auto"/>
                      </w:divBdr>
                    </w:div>
                    <w:div w:id="1634604084">
                      <w:marLeft w:val="0"/>
                      <w:marRight w:val="0"/>
                      <w:marTop w:val="0"/>
                      <w:marBottom w:val="0"/>
                      <w:divBdr>
                        <w:top w:val="none" w:sz="0" w:space="0" w:color="auto"/>
                        <w:left w:val="none" w:sz="0" w:space="0" w:color="auto"/>
                        <w:bottom w:val="none" w:sz="0" w:space="0" w:color="auto"/>
                        <w:right w:val="none" w:sz="0" w:space="0" w:color="auto"/>
                      </w:divBdr>
                    </w:div>
                    <w:div w:id="1885756386">
                      <w:marLeft w:val="0"/>
                      <w:marRight w:val="0"/>
                      <w:marTop w:val="0"/>
                      <w:marBottom w:val="240"/>
                      <w:divBdr>
                        <w:top w:val="none" w:sz="0" w:space="0" w:color="auto"/>
                        <w:left w:val="none" w:sz="0" w:space="0" w:color="auto"/>
                        <w:bottom w:val="none" w:sz="0" w:space="0" w:color="auto"/>
                        <w:right w:val="none" w:sz="0" w:space="0" w:color="auto"/>
                      </w:divBdr>
                    </w:div>
                    <w:div w:id="2012249723">
                      <w:marLeft w:val="0"/>
                      <w:marRight w:val="0"/>
                      <w:marTop w:val="0"/>
                      <w:marBottom w:val="0"/>
                      <w:divBdr>
                        <w:top w:val="none" w:sz="0" w:space="0" w:color="auto"/>
                        <w:left w:val="none" w:sz="0" w:space="0" w:color="auto"/>
                        <w:bottom w:val="none" w:sz="0" w:space="0" w:color="auto"/>
                        <w:right w:val="none" w:sz="0" w:space="0" w:color="auto"/>
                      </w:divBdr>
                    </w:div>
                  </w:divsChild>
                </w:div>
                <w:div w:id="1688168705">
                  <w:marLeft w:val="0"/>
                  <w:marRight w:val="0"/>
                  <w:marTop w:val="0"/>
                  <w:marBottom w:val="0"/>
                  <w:divBdr>
                    <w:top w:val="none" w:sz="0" w:space="0" w:color="auto"/>
                    <w:left w:val="none" w:sz="0" w:space="0" w:color="auto"/>
                    <w:bottom w:val="none" w:sz="0" w:space="0" w:color="auto"/>
                    <w:right w:val="none" w:sz="0" w:space="0" w:color="auto"/>
                  </w:divBdr>
                </w:div>
                <w:div w:id="1779718416">
                  <w:marLeft w:val="0"/>
                  <w:marRight w:val="0"/>
                  <w:marTop w:val="0"/>
                  <w:marBottom w:val="0"/>
                  <w:divBdr>
                    <w:top w:val="none" w:sz="0" w:space="0" w:color="auto"/>
                    <w:left w:val="none" w:sz="0" w:space="0" w:color="auto"/>
                    <w:bottom w:val="none" w:sz="0" w:space="0" w:color="auto"/>
                    <w:right w:val="none" w:sz="0" w:space="0" w:color="auto"/>
                  </w:divBdr>
                  <w:divsChild>
                    <w:div w:id="68040664">
                      <w:marLeft w:val="0"/>
                      <w:marRight w:val="0"/>
                      <w:marTop w:val="0"/>
                      <w:marBottom w:val="0"/>
                      <w:divBdr>
                        <w:top w:val="none" w:sz="0" w:space="0" w:color="auto"/>
                        <w:left w:val="none" w:sz="0" w:space="0" w:color="auto"/>
                        <w:bottom w:val="none" w:sz="0" w:space="0" w:color="auto"/>
                        <w:right w:val="none" w:sz="0" w:space="0" w:color="auto"/>
                      </w:divBdr>
                    </w:div>
                    <w:div w:id="336464796">
                      <w:marLeft w:val="0"/>
                      <w:marRight w:val="0"/>
                      <w:marTop w:val="0"/>
                      <w:marBottom w:val="0"/>
                      <w:divBdr>
                        <w:top w:val="none" w:sz="0" w:space="0" w:color="auto"/>
                        <w:left w:val="none" w:sz="0" w:space="0" w:color="auto"/>
                        <w:bottom w:val="none" w:sz="0" w:space="0" w:color="auto"/>
                        <w:right w:val="none" w:sz="0" w:space="0" w:color="auto"/>
                      </w:divBdr>
                    </w:div>
                    <w:div w:id="857812327">
                      <w:marLeft w:val="0"/>
                      <w:marRight w:val="0"/>
                      <w:marTop w:val="0"/>
                      <w:marBottom w:val="240"/>
                      <w:divBdr>
                        <w:top w:val="none" w:sz="0" w:space="0" w:color="auto"/>
                        <w:left w:val="none" w:sz="0" w:space="0" w:color="auto"/>
                        <w:bottom w:val="none" w:sz="0" w:space="0" w:color="auto"/>
                        <w:right w:val="none" w:sz="0" w:space="0" w:color="auto"/>
                      </w:divBdr>
                    </w:div>
                    <w:div w:id="987173938">
                      <w:marLeft w:val="0"/>
                      <w:marRight w:val="0"/>
                      <w:marTop w:val="0"/>
                      <w:marBottom w:val="0"/>
                      <w:divBdr>
                        <w:top w:val="none" w:sz="0" w:space="0" w:color="auto"/>
                        <w:left w:val="none" w:sz="0" w:space="0" w:color="auto"/>
                        <w:bottom w:val="none" w:sz="0" w:space="0" w:color="auto"/>
                        <w:right w:val="none" w:sz="0" w:space="0" w:color="auto"/>
                      </w:divBdr>
                    </w:div>
                    <w:div w:id="1086074626">
                      <w:marLeft w:val="0"/>
                      <w:marRight w:val="0"/>
                      <w:marTop w:val="0"/>
                      <w:marBottom w:val="240"/>
                      <w:divBdr>
                        <w:top w:val="none" w:sz="0" w:space="0" w:color="auto"/>
                        <w:left w:val="none" w:sz="0" w:space="0" w:color="auto"/>
                        <w:bottom w:val="none" w:sz="0" w:space="0" w:color="auto"/>
                        <w:right w:val="none" w:sz="0" w:space="0" w:color="auto"/>
                      </w:divBdr>
                    </w:div>
                    <w:div w:id="1105422761">
                      <w:marLeft w:val="0"/>
                      <w:marRight w:val="0"/>
                      <w:marTop w:val="0"/>
                      <w:marBottom w:val="240"/>
                      <w:divBdr>
                        <w:top w:val="none" w:sz="0" w:space="0" w:color="auto"/>
                        <w:left w:val="none" w:sz="0" w:space="0" w:color="auto"/>
                        <w:bottom w:val="none" w:sz="0" w:space="0" w:color="auto"/>
                        <w:right w:val="none" w:sz="0" w:space="0" w:color="auto"/>
                      </w:divBdr>
                    </w:div>
                    <w:div w:id="1191870355">
                      <w:marLeft w:val="0"/>
                      <w:marRight w:val="0"/>
                      <w:marTop w:val="0"/>
                      <w:marBottom w:val="240"/>
                      <w:divBdr>
                        <w:top w:val="none" w:sz="0" w:space="0" w:color="auto"/>
                        <w:left w:val="none" w:sz="0" w:space="0" w:color="auto"/>
                        <w:bottom w:val="none" w:sz="0" w:space="0" w:color="auto"/>
                        <w:right w:val="none" w:sz="0" w:space="0" w:color="auto"/>
                      </w:divBdr>
                    </w:div>
                    <w:div w:id="1196383897">
                      <w:marLeft w:val="0"/>
                      <w:marRight w:val="0"/>
                      <w:marTop w:val="0"/>
                      <w:marBottom w:val="0"/>
                      <w:divBdr>
                        <w:top w:val="none" w:sz="0" w:space="0" w:color="auto"/>
                        <w:left w:val="none" w:sz="0" w:space="0" w:color="auto"/>
                        <w:bottom w:val="none" w:sz="0" w:space="0" w:color="auto"/>
                        <w:right w:val="none" w:sz="0" w:space="0" w:color="auto"/>
                      </w:divBdr>
                    </w:div>
                    <w:div w:id="1331642234">
                      <w:marLeft w:val="0"/>
                      <w:marRight w:val="0"/>
                      <w:marTop w:val="0"/>
                      <w:marBottom w:val="0"/>
                      <w:divBdr>
                        <w:top w:val="none" w:sz="0" w:space="0" w:color="auto"/>
                        <w:left w:val="none" w:sz="0" w:space="0" w:color="auto"/>
                        <w:bottom w:val="none" w:sz="0" w:space="0" w:color="auto"/>
                        <w:right w:val="none" w:sz="0" w:space="0" w:color="auto"/>
                      </w:divBdr>
                    </w:div>
                    <w:div w:id="1584877857">
                      <w:marLeft w:val="0"/>
                      <w:marRight w:val="0"/>
                      <w:marTop w:val="0"/>
                      <w:marBottom w:val="0"/>
                      <w:divBdr>
                        <w:top w:val="none" w:sz="0" w:space="0" w:color="auto"/>
                        <w:left w:val="none" w:sz="0" w:space="0" w:color="auto"/>
                        <w:bottom w:val="none" w:sz="0" w:space="0" w:color="auto"/>
                        <w:right w:val="none" w:sz="0" w:space="0" w:color="auto"/>
                      </w:divBdr>
                    </w:div>
                    <w:div w:id="1644776732">
                      <w:marLeft w:val="0"/>
                      <w:marRight w:val="0"/>
                      <w:marTop w:val="0"/>
                      <w:marBottom w:val="240"/>
                      <w:divBdr>
                        <w:top w:val="none" w:sz="0" w:space="0" w:color="auto"/>
                        <w:left w:val="none" w:sz="0" w:space="0" w:color="auto"/>
                        <w:bottom w:val="none" w:sz="0" w:space="0" w:color="auto"/>
                        <w:right w:val="none" w:sz="0" w:space="0" w:color="auto"/>
                      </w:divBdr>
                    </w:div>
                    <w:div w:id="1715352328">
                      <w:marLeft w:val="0"/>
                      <w:marRight w:val="0"/>
                      <w:marTop w:val="0"/>
                      <w:marBottom w:val="0"/>
                      <w:divBdr>
                        <w:top w:val="none" w:sz="0" w:space="0" w:color="auto"/>
                        <w:left w:val="none" w:sz="0" w:space="0" w:color="auto"/>
                        <w:bottom w:val="none" w:sz="0" w:space="0" w:color="auto"/>
                        <w:right w:val="none" w:sz="0" w:space="0" w:color="auto"/>
                      </w:divBdr>
                    </w:div>
                    <w:div w:id="1955746925">
                      <w:marLeft w:val="0"/>
                      <w:marRight w:val="0"/>
                      <w:marTop w:val="0"/>
                      <w:marBottom w:val="240"/>
                      <w:divBdr>
                        <w:top w:val="none" w:sz="0" w:space="0" w:color="auto"/>
                        <w:left w:val="none" w:sz="0" w:space="0" w:color="auto"/>
                        <w:bottom w:val="none" w:sz="0" w:space="0" w:color="auto"/>
                        <w:right w:val="none" w:sz="0" w:space="0" w:color="auto"/>
                      </w:divBdr>
                    </w:div>
                    <w:div w:id="2006739798">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1061053194">
              <w:marLeft w:val="0"/>
              <w:marRight w:val="0"/>
              <w:marTop w:val="0"/>
              <w:marBottom w:val="0"/>
              <w:divBdr>
                <w:top w:val="single" w:sz="6" w:space="2" w:color="000000"/>
                <w:left w:val="single" w:sz="6" w:space="2" w:color="000000"/>
                <w:bottom w:val="single" w:sz="6" w:space="2" w:color="000000"/>
                <w:right w:val="single" w:sz="6" w:space="2" w:color="000000"/>
              </w:divBdr>
            </w:div>
          </w:divsChild>
        </w:div>
      </w:divsChild>
    </w:div>
    <w:div w:id="138234065">
      <w:bodyDiv w:val="1"/>
      <w:marLeft w:val="0"/>
      <w:marRight w:val="0"/>
      <w:marTop w:val="0"/>
      <w:marBottom w:val="0"/>
      <w:divBdr>
        <w:top w:val="none" w:sz="0" w:space="0" w:color="auto"/>
        <w:left w:val="none" w:sz="0" w:space="0" w:color="auto"/>
        <w:bottom w:val="none" w:sz="0" w:space="0" w:color="auto"/>
        <w:right w:val="none" w:sz="0" w:space="0" w:color="auto"/>
      </w:divBdr>
    </w:div>
    <w:div w:id="284312966">
      <w:bodyDiv w:val="1"/>
      <w:marLeft w:val="0"/>
      <w:marRight w:val="0"/>
      <w:marTop w:val="0"/>
      <w:marBottom w:val="0"/>
      <w:divBdr>
        <w:top w:val="none" w:sz="0" w:space="0" w:color="auto"/>
        <w:left w:val="none" w:sz="0" w:space="0" w:color="auto"/>
        <w:bottom w:val="none" w:sz="0" w:space="0" w:color="auto"/>
        <w:right w:val="none" w:sz="0" w:space="0" w:color="auto"/>
      </w:divBdr>
      <w:divsChild>
        <w:div w:id="1779527321">
          <w:marLeft w:val="0"/>
          <w:marRight w:val="0"/>
          <w:marTop w:val="0"/>
          <w:marBottom w:val="0"/>
          <w:divBdr>
            <w:top w:val="none" w:sz="0" w:space="0" w:color="auto"/>
            <w:left w:val="none" w:sz="0" w:space="0" w:color="auto"/>
            <w:bottom w:val="none" w:sz="0" w:space="0" w:color="auto"/>
            <w:right w:val="none" w:sz="0" w:space="0" w:color="auto"/>
          </w:divBdr>
          <w:divsChild>
            <w:div w:id="1739399206">
              <w:marLeft w:val="0"/>
              <w:marRight w:val="0"/>
              <w:marTop w:val="0"/>
              <w:marBottom w:val="0"/>
              <w:divBdr>
                <w:top w:val="none" w:sz="0" w:space="0" w:color="auto"/>
                <w:left w:val="none" w:sz="0" w:space="0" w:color="auto"/>
                <w:bottom w:val="none" w:sz="0" w:space="0" w:color="auto"/>
                <w:right w:val="none" w:sz="0" w:space="0" w:color="auto"/>
              </w:divBdr>
              <w:divsChild>
                <w:div w:id="376395034">
                  <w:marLeft w:val="0"/>
                  <w:marRight w:val="0"/>
                  <w:marTop w:val="0"/>
                  <w:marBottom w:val="0"/>
                  <w:divBdr>
                    <w:top w:val="none" w:sz="0" w:space="0" w:color="auto"/>
                    <w:left w:val="none" w:sz="0" w:space="0" w:color="auto"/>
                    <w:bottom w:val="none" w:sz="0" w:space="0" w:color="auto"/>
                    <w:right w:val="none" w:sz="0" w:space="0" w:color="auto"/>
                  </w:divBdr>
                  <w:divsChild>
                    <w:div w:id="949162609">
                      <w:marLeft w:val="0"/>
                      <w:marRight w:val="0"/>
                      <w:marTop w:val="0"/>
                      <w:marBottom w:val="0"/>
                      <w:divBdr>
                        <w:top w:val="none" w:sz="0" w:space="0" w:color="auto"/>
                        <w:left w:val="none" w:sz="0" w:space="0" w:color="auto"/>
                        <w:bottom w:val="none" w:sz="0" w:space="0" w:color="auto"/>
                        <w:right w:val="none" w:sz="0" w:space="0" w:color="auto"/>
                      </w:divBdr>
                      <w:divsChild>
                        <w:div w:id="171723709">
                          <w:marLeft w:val="0"/>
                          <w:marRight w:val="0"/>
                          <w:marTop w:val="0"/>
                          <w:marBottom w:val="0"/>
                          <w:divBdr>
                            <w:top w:val="none" w:sz="0" w:space="0" w:color="auto"/>
                            <w:left w:val="none" w:sz="0" w:space="0" w:color="auto"/>
                            <w:bottom w:val="none" w:sz="0" w:space="0" w:color="auto"/>
                            <w:right w:val="none" w:sz="0" w:space="0" w:color="auto"/>
                          </w:divBdr>
                          <w:divsChild>
                            <w:div w:id="2031253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07463980">
      <w:bodyDiv w:val="1"/>
      <w:marLeft w:val="0"/>
      <w:marRight w:val="0"/>
      <w:marTop w:val="0"/>
      <w:marBottom w:val="0"/>
      <w:divBdr>
        <w:top w:val="none" w:sz="0" w:space="0" w:color="auto"/>
        <w:left w:val="none" w:sz="0" w:space="0" w:color="auto"/>
        <w:bottom w:val="none" w:sz="0" w:space="0" w:color="auto"/>
        <w:right w:val="none" w:sz="0" w:space="0" w:color="auto"/>
      </w:divBdr>
    </w:div>
    <w:div w:id="477770986">
      <w:bodyDiv w:val="1"/>
      <w:marLeft w:val="0"/>
      <w:marRight w:val="0"/>
      <w:marTop w:val="0"/>
      <w:marBottom w:val="0"/>
      <w:divBdr>
        <w:top w:val="none" w:sz="0" w:space="0" w:color="auto"/>
        <w:left w:val="none" w:sz="0" w:space="0" w:color="auto"/>
        <w:bottom w:val="none" w:sz="0" w:space="0" w:color="auto"/>
        <w:right w:val="none" w:sz="0" w:space="0" w:color="auto"/>
      </w:divBdr>
    </w:div>
    <w:div w:id="616833009">
      <w:bodyDiv w:val="1"/>
      <w:marLeft w:val="0"/>
      <w:marRight w:val="0"/>
      <w:marTop w:val="0"/>
      <w:marBottom w:val="0"/>
      <w:divBdr>
        <w:top w:val="none" w:sz="0" w:space="0" w:color="auto"/>
        <w:left w:val="none" w:sz="0" w:space="0" w:color="auto"/>
        <w:bottom w:val="none" w:sz="0" w:space="0" w:color="auto"/>
        <w:right w:val="none" w:sz="0" w:space="0" w:color="auto"/>
      </w:divBdr>
      <w:divsChild>
        <w:div w:id="1939947579">
          <w:marLeft w:val="0"/>
          <w:marRight w:val="0"/>
          <w:marTop w:val="0"/>
          <w:marBottom w:val="0"/>
          <w:divBdr>
            <w:top w:val="none" w:sz="0" w:space="0" w:color="auto"/>
            <w:left w:val="none" w:sz="0" w:space="0" w:color="auto"/>
            <w:bottom w:val="none" w:sz="0" w:space="0" w:color="auto"/>
            <w:right w:val="none" w:sz="0" w:space="0" w:color="auto"/>
          </w:divBdr>
          <w:divsChild>
            <w:div w:id="948583181">
              <w:marLeft w:val="0"/>
              <w:marRight w:val="0"/>
              <w:marTop w:val="0"/>
              <w:marBottom w:val="0"/>
              <w:divBdr>
                <w:top w:val="none" w:sz="0" w:space="0" w:color="auto"/>
                <w:left w:val="none" w:sz="0" w:space="0" w:color="auto"/>
                <w:bottom w:val="none" w:sz="0" w:space="0" w:color="auto"/>
                <w:right w:val="none" w:sz="0" w:space="0" w:color="auto"/>
              </w:divBdr>
              <w:divsChild>
                <w:div w:id="396779451">
                  <w:marLeft w:val="0"/>
                  <w:marRight w:val="0"/>
                  <w:marTop w:val="0"/>
                  <w:marBottom w:val="0"/>
                  <w:divBdr>
                    <w:top w:val="none" w:sz="0" w:space="0" w:color="auto"/>
                    <w:left w:val="none" w:sz="0" w:space="0" w:color="auto"/>
                    <w:bottom w:val="none" w:sz="0" w:space="0" w:color="auto"/>
                    <w:right w:val="none" w:sz="0" w:space="0" w:color="auto"/>
                  </w:divBdr>
                  <w:divsChild>
                    <w:div w:id="160127506">
                      <w:marLeft w:val="0"/>
                      <w:marRight w:val="0"/>
                      <w:marTop w:val="0"/>
                      <w:marBottom w:val="0"/>
                      <w:divBdr>
                        <w:top w:val="none" w:sz="0" w:space="0" w:color="auto"/>
                        <w:left w:val="none" w:sz="0" w:space="0" w:color="auto"/>
                        <w:bottom w:val="none" w:sz="0" w:space="0" w:color="auto"/>
                        <w:right w:val="none" w:sz="0" w:space="0" w:color="auto"/>
                      </w:divBdr>
                      <w:divsChild>
                        <w:div w:id="1534534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2284095">
      <w:bodyDiv w:val="1"/>
      <w:marLeft w:val="0"/>
      <w:marRight w:val="0"/>
      <w:marTop w:val="0"/>
      <w:marBottom w:val="0"/>
      <w:divBdr>
        <w:top w:val="none" w:sz="0" w:space="0" w:color="auto"/>
        <w:left w:val="none" w:sz="0" w:space="0" w:color="auto"/>
        <w:bottom w:val="none" w:sz="0" w:space="0" w:color="auto"/>
        <w:right w:val="none" w:sz="0" w:space="0" w:color="auto"/>
      </w:divBdr>
      <w:divsChild>
        <w:div w:id="306788087">
          <w:marLeft w:val="0"/>
          <w:marRight w:val="0"/>
          <w:marTop w:val="0"/>
          <w:marBottom w:val="0"/>
          <w:divBdr>
            <w:top w:val="none" w:sz="0" w:space="0" w:color="auto"/>
            <w:left w:val="none" w:sz="0" w:space="0" w:color="auto"/>
            <w:bottom w:val="none" w:sz="0" w:space="0" w:color="auto"/>
            <w:right w:val="none" w:sz="0" w:space="0" w:color="auto"/>
          </w:divBdr>
          <w:divsChild>
            <w:div w:id="569268347">
              <w:marLeft w:val="0"/>
              <w:marRight w:val="0"/>
              <w:marTop w:val="240"/>
              <w:marBottom w:val="0"/>
              <w:divBdr>
                <w:top w:val="none" w:sz="0" w:space="0" w:color="auto"/>
                <w:left w:val="none" w:sz="0" w:space="0" w:color="auto"/>
                <w:bottom w:val="none" w:sz="0" w:space="0" w:color="auto"/>
                <w:right w:val="none" w:sz="0" w:space="0" w:color="auto"/>
              </w:divBdr>
              <w:divsChild>
                <w:div w:id="1287199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0415652">
      <w:bodyDiv w:val="1"/>
      <w:marLeft w:val="0"/>
      <w:marRight w:val="0"/>
      <w:marTop w:val="0"/>
      <w:marBottom w:val="0"/>
      <w:divBdr>
        <w:top w:val="none" w:sz="0" w:space="0" w:color="auto"/>
        <w:left w:val="none" w:sz="0" w:space="0" w:color="auto"/>
        <w:bottom w:val="none" w:sz="0" w:space="0" w:color="auto"/>
        <w:right w:val="none" w:sz="0" w:space="0" w:color="auto"/>
      </w:divBdr>
    </w:div>
    <w:div w:id="852259027">
      <w:bodyDiv w:val="1"/>
      <w:marLeft w:val="0"/>
      <w:marRight w:val="0"/>
      <w:marTop w:val="0"/>
      <w:marBottom w:val="0"/>
      <w:divBdr>
        <w:top w:val="none" w:sz="0" w:space="0" w:color="auto"/>
        <w:left w:val="none" w:sz="0" w:space="0" w:color="auto"/>
        <w:bottom w:val="none" w:sz="0" w:space="0" w:color="auto"/>
        <w:right w:val="none" w:sz="0" w:space="0" w:color="auto"/>
      </w:divBdr>
      <w:divsChild>
        <w:div w:id="1803378442">
          <w:marLeft w:val="0"/>
          <w:marRight w:val="0"/>
          <w:marTop w:val="0"/>
          <w:marBottom w:val="0"/>
          <w:divBdr>
            <w:top w:val="none" w:sz="0" w:space="0" w:color="auto"/>
            <w:left w:val="none" w:sz="0" w:space="0" w:color="auto"/>
            <w:bottom w:val="none" w:sz="0" w:space="0" w:color="auto"/>
            <w:right w:val="none" w:sz="0" w:space="0" w:color="auto"/>
          </w:divBdr>
          <w:divsChild>
            <w:div w:id="1735198299">
              <w:marLeft w:val="0"/>
              <w:marRight w:val="0"/>
              <w:marTop w:val="240"/>
              <w:marBottom w:val="0"/>
              <w:divBdr>
                <w:top w:val="none" w:sz="0" w:space="0" w:color="auto"/>
                <w:left w:val="none" w:sz="0" w:space="0" w:color="auto"/>
                <w:bottom w:val="none" w:sz="0" w:space="0" w:color="auto"/>
                <w:right w:val="none" w:sz="0" w:space="0" w:color="auto"/>
              </w:divBdr>
              <w:divsChild>
                <w:div w:id="222525240">
                  <w:marLeft w:val="0"/>
                  <w:marRight w:val="0"/>
                  <w:marTop w:val="0"/>
                  <w:marBottom w:val="0"/>
                  <w:divBdr>
                    <w:top w:val="none" w:sz="0" w:space="0" w:color="auto"/>
                    <w:left w:val="none" w:sz="0" w:space="0" w:color="auto"/>
                    <w:bottom w:val="none" w:sz="0" w:space="0" w:color="auto"/>
                    <w:right w:val="none" w:sz="0" w:space="0" w:color="auto"/>
                  </w:divBdr>
                </w:div>
                <w:div w:id="1135026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6137809">
      <w:bodyDiv w:val="1"/>
      <w:marLeft w:val="0"/>
      <w:marRight w:val="0"/>
      <w:marTop w:val="0"/>
      <w:marBottom w:val="0"/>
      <w:divBdr>
        <w:top w:val="none" w:sz="0" w:space="0" w:color="auto"/>
        <w:left w:val="none" w:sz="0" w:space="0" w:color="auto"/>
        <w:bottom w:val="none" w:sz="0" w:space="0" w:color="auto"/>
        <w:right w:val="none" w:sz="0" w:space="0" w:color="auto"/>
      </w:divBdr>
      <w:divsChild>
        <w:div w:id="2061320391">
          <w:marLeft w:val="0"/>
          <w:marRight w:val="0"/>
          <w:marTop w:val="0"/>
          <w:marBottom w:val="0"/>
          <w:divBdr>
            <w:top w:val="none" w:sz="0" w:space="0" w:color="auto"/>
            <w:left w:val="none" w:sz="0" w:space="0" w:color="auto"/>
            <w:bottom w:val="none" w:sz="0" w:space="0" w:color="auto"/>
            <w:right w:val="none" w:sz="0" w:space="0" w:color="auto"/>
          </w:divBdr>
          <w:divsChild>
            <w:div w:id="1407144629">
              <w:marLeft w:val="0"/>
              <w:marRight w:val="0"/>
              <w:marTop w:val="240"/>
              <w:marBottom w:val="0"/>
              <w:divBdr>
                <w:top w:val="none" w:sz="0" w:space="0" w:color="auto"/>
                <w:left w:val="none" w:sz="0" w:space="0" w:color="auto"/>
                <w:bottom w:val="none" w:sz="0" w:space="0" w:color="auto"/>
                <w:right w:val="none" w:sz="0" w:space="0" w:color="auto"/>
              </w:divBdr>
              <w:divsChild>
                <w:div w:id="1603679818">
                  <w:marLeft w:val="0"/>
                  <w:marRight w:val="0"/>
                  <w:marTop w:val="0"/>
                  <w:marBottom w:val="0"/>
                  <w:divBdr>
                    <w:top w:val="none" w:sz="0" w:space="0" w:color="auto"/>
                    <w:left w:val="none" w:sz="0" w:space="0" w:color="auto"/>
                    <w:bottom w:val="none" w:sz="0" w:space="0" w:color="auto"/>
                    <w:right w:val="none" w:sz="0" w:space="0" w:color="auto"/>
                  </w:divBdr>
                </w:div>
                <w:div w:id="1662737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7561836">
      <w:bodyDiv w:val="1"/>
      <w:marLeft w:val="0"/>
      <w:marRight w:val="0"/>
      <w:marTop w:val="0"/>
      <w:marBottom w:val="0"/>
      <w:divBdr>
        <w:top w:val="none" w:sz="0" w:space="0" w:color="auto"/>
        <w:left w:val="none" w:sz="0" w:space="0" w:color="auto"/>
        <w:bottom w:val="none" w:sz="0" w:space="0" w:color="auto"/>
        <w:right w:val="none" w:sz="0" w:space="0" w:color="auto"/>
      </w:divBdr>
      <w:divsChild>
        <w:div w:id="593512498">
          <w:marLeft w:val="0"/>
          <w:marRight w:val="0"/>
          <w:marTop w:val="0"/>
          <w:marBottom w:val="0"/>
          <w:divBdr>
            <w:top w:val="none" w:sz="0" w:space="0" w:color="auto"/>
            <w:left w:val="none" w:sz="0" w:space="0" w:color="auto"/>
            <w:bottom w:val="none" w:sz="0" w:space="0" w:color="auto"/>
            <w:right w:val="none" w:sz="0" w:space="0" w:color="auto"/>
          </w:divBdr>
          <w:divsChild>
            <w:div w:id="170070555">
              <w:marLeft w:val="0"/>
              <w:marRight w:val="0"/>
              <w:marTop w:val="240"/>
              <w:marBottom w:val="0"/>
              <w:divBdr>
                <w:top w:val="none" w:sz="0" w:space="0" w:color="auto"/>
                <w:left w:val="none" w:sz="0" w:space="0" w:color="auto"/>
                <w:bottom w:val="none" w:sz="0" w:space="0" w:color="auto"/>
                <w:right w:val="none" w:sz="0" w:space="0" w:color="auto"/>
              </w:divBdr>
              <w:divsChild>
                <w:div w:id="908534540">
                  <w:marLeft w:val="0"/>
                  <w:marRight w:val="0"/>
                  <w:marTop w:val="0"/>
                  <w:marBottom w:val="0"/>
                  <w:divBdr>
                    <w:top w:val="none" w:sz="0" w:space="0" w:color="auto"/>
                    <w:left w:val="none" w:sz="0" w:space="0" w:color="auto"/>
                    <w:bottom w:val="none" w:sz="0" w:space="0" w:color="auto"/>
                    <w:right w:val="none" w:sz="0" w:space="0" w:color="auto"/>
                  </w:divBdr>
                  <w:divsChild>
                    <w:div w:id="1740133877">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 w:id="1090348392">
      <w:bodyDiv w:val="1"/>
      <w:marLeft w:val="0"/>
      <w:marRight w:val="0"/>
      <w:marTop w:val="0"/>
      <w:marBottom w:val="0"/>
      <w:divBdr>
        <w:top w:val="none" w:sz="0" w:space="0" w:color="auto"/>
        <w:left w:val="none" w:sz="0" w:space="0" w:color="auto"/>
        <w:bottom w:val="none" w:sz="0" w:space="0" w:color="auto"/>
        <w:right w:val="none" w:sz="0" w:space="0" w:color="auto"/>
      </w:divBdr>
    </w:div>
    <w:div w:id="1126119301">
      <w:bodyDiv w:val="1"/>
      <w:marLeft w:val="0"/>
      <w:marRight w:val="0"/>
      <w:marTop w:val="0"/>
      <w:marBottom w:val="0"/>
      <w:divBdr>
        <w:top w:val="none" w:sz="0" w:space="0" w:color="auto"/>
        <w:left w:val="none" w:sz="0" w:space="0" w:color="auto"/>
        <w:bottom w:val="none" w:sz="0" w:space="0" w:color="auto"/>
        <w:right w:val="none" w:sz="0" w:space="0" w:color="auto"/>
      </w:divBdr>
      <w:divsChild>
        <w:div w:id="1594704889">
          <w:marLeft w:val="0"/>
          <w:marRight w:val="0"/>
          <w:marTop w:val="0"/>
          <w:marBottom w:val="0"/>
          <w:divBdr>
            <w:top w:val="none" w:sz="0" w:space="0" w:color="auto"/>
            <w:left w:val="none" w:sz="0" w:space="0" w:color="auto"/>
            <w:bottom w:val="none" w:sz="0" w:space="0" w:color="auto"/>
            <w:right w:val="none" w:sz="0" w:space="0" w:color="auto"/>
          </w:divBdr>
          <w:divsChild>
            <w:div w:id="748237983">
              <w:marLeft w:val="0"/>
              <w:marRight w:val="0"/>
              <w:marTop w:val="0"/>
              <w:marBottom w:val="0"/>
              <w:divBdr>
                <w:top w:val="none" w:sz="0" w:space="0" w:color="auto"/>
                <w:left w:val="none" w:sz="0" w:space="0" w:color="auto"/>
                <w:bottom w:val="none" w:sz="0" w:space="0" w:color="auto"/>
                <w:right w:val="none" w:sz="0" w:space="0" w:color="auto"/>
              </w:divBdr>
              <w:divsChild>
                <w:div w:id="432670802">
                  <w:marLeft w:val="0"/>
                  <w:marRight w:val="0"/>
                  <w:marTop w:val="0"/>
                  <w:marBottom w:val="0"/>
                  <w:divBdr>
                    <w:top w:val="none" w:sz="0" w:space="0" w:color="auto"/>
                    <w:left w:val="none" w:sz="0" w:space="0" w:color="auto"/>
                    <w:bottom w:val="none" w:sz="0" w:space="0" w:color="auto"/>
                    <w:right w:val="none" w:sz="0" w:space="0" w:color="auto"/>
                  </w:divBdr>
                  <w:divsChild>
                    <w:div w:id="978340032">
                      <w:marLeft w:val="0"/>
                      <w:marRight w:val="0"/>
                      <w:marTop w:val="0"/>
                      <w:marBottom w:val="0"/>
                      <w:divBdr>
                        <w:top w:val="none" w:sz="0" w:space="0" w:color="auto"/>
                        <w:left w:val="none" w:sz="0" w:space="0" w:color="auto"/>
                        <w:bottom w:val="none" w:sz="0" w:space="0" w:color="auto"/>
                        <w:right w:val="none" w:sz="0" w:space="0" w:color="auto"/>
                      </w:divBdr>
                      <w:divsChild>
                        <w:div w:id="444154075">
                          <w:marLeft w:val="0"/>
                          <w:marRight w:val="0"/>
                          <w:marTop w:val="0"/>
                          <w:marBottom w:val="0"/>
                          <w:divBdr>
                            <w:top w:val="none" w:sz="0" w:space="0" w:color="auto"/>
                            <w:left w:val="none" w:sz="0" w:space="0" w:color="auto"/>
                            <w:bottom w:val="none" w:sz="0" w:space="0" w:color="auto"/>
                            <w:right w:val="none" w:sz="0" w:space="0" w:color="auto"/>
                          </w:divBdr>
                          <w:divsChild>
                            <w:div w:id="778717170">
                              <w:marLeft w:val="0"/>
                              <w:marRight w:val="0"/>
                              <w:marTop w:val="0"/>
                              <w:marBottom w:val="0"/>
                              <w:divBdr>
                                <w:top w:val="none" w:sz="0" w:space="0" w:color="auto"/>
                                <w:left w:val="none" w:sz="0" w:space="0" w:color="auto"/>
                                <w:bottom w:val="none" w:sz="0" w:space="0" w:color="auto"/>
                                <w:right w:val="none" w:sz="0" w:space="0" w:color="auto"/>
                              </w:divBdr>
                              <w:divsChild>
                                <w:div w:id="587737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97684251">
      <w:bodyDiv w:val="1"/>
      <w:marLeft w:val="0"/>
      <w:marRight w:val="0"/>
      <w:marTop w:val="0"/>
      <w:marBottom w:val="0"/>
      <w:divBdr>
        <w:top w:val="none" w:sz="0" w:space="0" w:color="auto"/>
        <w:left w:val="none" w:sz="0" w:space="0" w:color="auto"/>
        <w:bottom w:val="none" w:sz="0" w:space="0" w:color="auto"/>
        <w:right w:val="none" w:sz="0" w:space="0" w:color="auto"/>
      </w:divBdr>
      <w:divsChild>
        <w:div w:id="1869680570">
          <w:marLeft w:val="0"/>
          <w:marRight w:val="0"/>
          <w:marTop w:val="0"/>
          <w:marBottom w:val="0"/>
          <w:divBdr>
            <w:top w:val="none" w:sz="0" w:space="0" w:color="auto"/>
            <w:left w:val="none" w:sz="0" w:space="0" w:color="auto"/>
            <w:bottom w:val="none" w:sz="0" w:space="0" w:color="auto"/>
            <w:right w:val="none" w:sz="0" w:space="0" w:color="auto"/>
          </w:divBdr>
          <w:divsChild>
            <w:div w:id="589126188">
              <w:marLeft w:val="0"/>
              <w:marRight w:val="0"/>
              <w:marTop w:val="240"/>
              <w:marBottom w:val="0"/>
              <w:divBdr>
                <w:top w:val="none" w:sz="0" w:space="0" w:color="auto"/>
                <w:left w:val="none" w:sz="0" w:space="0" w:color="auto"/>
                <w:bottom w:val="none" w:sz="0" w:space="0" w:color="auto"/>
                <w:right w:val="none" w:sz="0" w:space="0" w:color="auto"/>
              </w:divBdr>
              <w:divsChild>
                <w:div w:id="75977965">
                  <w:marLeft w:val="0"/>
                  <w:marRight w:val="0"/>
                  <w:marTop w:val="0"/>
                  <w:marBottom w:val="0"/>
                  <w:divBdr>
                    <w:top w:val="none" w:sz="0" w:space="0" w:color="auto"/>
                    <w:left w:val="none" w:sz="0" w:space="0" w:color="auto"/>
                    <w:bottom w:val="none" w:sz="0" w:space="0" w:color="auto"/>
                    <w:right w:val="none" w:sz="0" w:space="0" w:color="auto"/>
                  </w:divBdr>
                </w:div>
                <w:div w:id="620502172">
                  <w:marLeft w:val="0"/>
                  <w:marRight w:val="0"/>
                  <w:marTop w:val="0"/>
                  <w:marBottom w:val="0"/>
                  <w:divBdr>
                    <w:top w:val="none" w:sz="0" w:space="0" w:color="auto"/>
                    <w:left w:val="none" w:sz="0" w:space="0" w:color="auto"/>
                    <w:bottom w:val="none" w:sz="0" w:space="0" w:color="auto"/>
                    <w:right w:val="none" w:sz="0" w:space="0" w:color="auto"/>
                  </w:divBdr>
                </w:div>
                <w:div w:id="968633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1227401">
      <w:bodyDiv w:val="1"/>
      <w:marLeft w:val="0"/>
      <w:marRight w:val="0"/>
      <w:marTop w:val="0"/>
      <w:marBottom w:val="0"/>
      <w:divBdr>
        <w:top w:val="none" w:sz="0" w:space="0" w:color="auto"/>
        <w:left w:val="none" w:sz="0" w:space="0" w:color="auto"/>
        <w:bottom w:val="none" w:sz="0" w:space="0" w:color="auto"/>
        <w:right w:val="none" w:sz="0" w:space="0" w:color="auto"/>
      </w:divBdr>
    </w:div>
    <w:div w:id="1391810647">
      <w:bodyDiv w:val="1"/>
      <w:marLeft w:val="0"/>
      <w:marRight w:val="0"/>
      <w:marTop w:val="0"/>
      <w:marBottom w:val="0"/>
      <w:divBdr>
        <w:top w:val="none" w:sz="0" w:space="0" w:color="auto"/>
        <w:left w:val="none" w:sz="0" w:space="0" w:color="auto"/>
        <w:bottom w:val="none" w:sz="0" w:space="0" w:color="auto"/>
        <w:right w:val="none" w:sz="0" w:space="0" w:color="auto"/>
      </w:divBdr>
    </w:div>
    <w:div w:id="1396125302">
      <w:bodyDiv w:val="1"/>
      <w:marLeft w:val="0"/>
      <w:marRight w:val="0"/>
      <w:marTop w:val="0"/>
      <w:marBottom w:val="0"/>
      <w:divBdr>
        <w:top w:val="none" w:sz="0" w:space="0" w:color="auto"/>
        <w:left w:val="none" w:sz="0" w:space="0" w:color="auto"/>
        <w:bottom w:val="none" w:sz="0" w:space="0" w:color="auto"/>
        <w:right w:val="none" w:sz="0" w:space="0" w:color="auto"/>
      </w:divBdr>
      <w:divsChild>
        <w:div w:id="569846025">
          <w:marLeft w:val="0"/>
          <w:marRight w:val="0"/>
          <w:marTop w:val="0"/>
          <w:marBottom w:val="0"/>
          <w:divBdr>
            <w:top w:val="none" w:sz="0" w:space="0" w:color="auto"/>
            <w:left w:val="none" w:sz="0" w:space="0" w:color="auto"/>
            <w:bottom w:val="none" w:sz="0" w:space="0" w:color="auto"/>
            <w:right w:val="none" w:sz="0" w:space="0" w:color="auto"/>
          </w:divBdr>
          <w:divsChild>
            <w:div w:id="878857192">
              <w:marLeft w:val="0"/>
              <w:marRight w:val="0"/>
              <w:marTop w:val="240"/>
              <w:marBottom w:val="0"/>
              <w:divBdr>
                <w:top w:val="none" w:sz="0" w:space="0" w:color="auto"/>
                <w:left w:val="none" w:sz="0" w:space="0" w:color="auto"/>
                <w:bottom w:val="none" w:sz="0" w:space="0" w:color="auto"/>
                <w:right w:val="none" w:sz="0" w:space="0" w:color="auto"/>
              </w:divBdr>
              <w:divsChild>
                <w:div w:id="1685591430">
                  <w:marLeft w:val="0"/>
                  <w:marRight w:val="0"/>
                  <w:marTop w:val="0"/>
                  <w:marBottom w:val="0"/>
                  <w:divBdr>
                    <w:top w:val="none" w:sz="0" w:space="0" w:color="auto"/>
                    <w:left w:val="none" w:sz="0" w:space="0" w:color="auto"/>
                    <w:bottom w:val="none" w:sz="0" w:space="0" w:color="auto"/>
                    <w:right w:val="none" w:sz="0" w:space="0" w:color="auto"/>
                  </w:divBdr>
                  <w:divsChild>
                    <w:div w:id="50617715">
                      <w:marLeft w:val="0"/>
                      <w:marRight w:val="0"/>
                      <w:marTop w:val="0"/>
                      <w:marBottom w:val="0"/>
                      <w:divBdr>
                        <w:top w:val="none" w:sz="0" w:space="0" w:color="auto"/>
                        <w:left w:val="none" w:sz="0" w:space="0" w:color="auto"/>
                        <w:bottom w:val="none" w:sz="0" w:space="0" w:color="auto"/>
                        <w:right w:val="none" w:sz="0" w:space="0" w:color="auto"/>
                      </w:divBdr>
                    </w:div>
                    <w:div w:id="363022804">
                      <w:marLeft w:val="0"/>
                      <w:marRight w:val="0"/>
                      <w:marTop w:val="0"/>
                      <w:marBottom w:val="240"/>
                      <w:divBdr>
                        <w:top w:val="none" w:sz="0" w:space="0" w:color="auto"/>
                        <w:left w:val="none" w:sz="0" w:space="0" w:color="auto"/>
                        <w:bottom w:val="none" w:sz="0" w:space="0" w:color="auto"/>
                        <w:right w:val="none" w:sz="0" w:space="0" w:color="auto"/>
                      </w:divBdr>
                    </w:div>
                    <w:div w:id="619341674">
                      <w:marLeft w:val="0"/>
                      <w:marRight w:val="0"/>
                      <w:marTop w:val="0"/>
                      <w:marBottom w:val="0"/>
                      <w:divBdr>
                        <w:top w:val="none" w:sz="0" w:space="0" w:color="auto"/>
                        <w:left w:val="none" w:sz="0" w:space="0" w:color="auto"/>
                        <w:bottom w:val="none" w:sz="0" w:space="0" w:color="auto"/>
                        <w:right w:val="none" w:sz="0" w:space="0" w:color="auto"/>
                      </w:divBdr>
                    </w:div>
                    <w:div w:id="815875783">
                      <w:marLeft w:val="0"/>
                      <w:marRight w:val="0"/>
                      <w:marTop w:val="0"/>
                      <w:marBottom w:val="0"/>
                      <w:divBdr>
                        <w:top w:val="none" w:sz="0" w:space="0" w:color="auto"/>
                        <w:left w:val="none" w:sz="0" w:space="0" w:color="auto"/>
                        <w:bottom w:val="none" w:sz="0" w:space="0" w:color="auto"/>
                        <w:right w:val="none" w:sz="0" w:space="0" w:color="auto"/>
                      </w:divBdr>
                    </w:div>
                    <w:div w:id="1354720824">
                      <w:marLeft w:val="0"/>
                      <w:marRight w:val="0"/>
                      <w:marTop w:val="0"/>
                      <w:marBottom w:val="240"/>
                      <w:divBdr>
                        <w:top w:val="none" w:sz="0" w:space="0" w:color="auto"/>
                        <w:left w:val="none" w:sz="0" w:space="0" w:color="auto"/>
                        <w:bottom w:val="none" w:sz="0" w:space="0" w:color="auto"/>
                        <w:right w:val="none" w:sz="0" w:space="0" w:color="auto"/>
                      </w:divBdr>
                    </w:div>
                    <w:div w:id="1753744921">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 w:id="1497190689">
      <w:bodyDiv w:val="1"/>
      <w:marLeft w:val="0"/>
      <w:marRight w:val="0"/>
      <w:marTop w:val="0"/>
      <w:marBottom w:val="0"/>
      <w:divBdr>
        <w:top w:val="none" w:sz="0" w:space="0" w:color="auto"/>
        <w:left w:val="none" w:sz="0" w:space="0" w:color="auto"/>
        <w:bottom w:val="none" w:sz="0" w:space="0" w:color="auto"/>
        <w:right w:val="none" w:sz="0" w:space="0" w:color="auto"/>
      </w:divBdr>
    </w:div>
    <w:div w:id="1510026167">
      <w:bodyDiv w:val="1"/>
      <w:marLeft w:val="0"/>
      <w:marRight w:val="0"/>
      <w:marTop w:val="0"/>
      <w:marBottom w:val="0"/>
      <w:divBdr>
        <w:top w:val="none" w:sz="0" w:space="0" w:color="auto"/>
        <w:left w:val="none" w:sz="0" w:space="0" w:color="auto"/>
        <w:bottom w:val="none" w:sz="0" w:space="0" w:color="auto"/>
        <w:right w:val="none" w:sz="0" w:space="0" w:color="auto"/>
      </w:divBdr>
    </w:div>
    <w:div w:id="1617371691">
      <w:bodyDiv w:val="1"/>
      <w:marLeft w:val="0"/>
      <w:marRight w:val="0"/>
      <w:marTop w:val="0"/>
      <w:marBottom w:val="0"/>
      <w:divBdr>
        <w:top w:val="none" w:sz="0" w:space="0" w:color="auto"/>
        <w:left w:val="none" w:sz="0" w:space="0" w:color="auto"/>
        <w:bottom w:val="none" w:sz="0" w:space="0" w:color="auto"/>
        <w:right w:val="none" w:sz="0" w:space="0" w:color="auto"/>
      </w:divBdr>
    </w:div>
    <w:div w:id="1717850523">
      <w:bodyDiv w:val="1"/>
      <w:marLeft w:val="0"/>
      <w:marRight w:val="0"/>
      <w:marTop w:val="0"/>
      <w:marBottom w:val="0"/>
      <w:divBdr>
        <w:top w:val="none" w:sz="0" w:space="0" w:color="auto"/>
        <w:left w:val="none" w:sz="0" w:space="0" w:color="auto"/>
        <w:bottom w:val="none" w:sz="0" w:space="0" w:color="auto"/>
        <w:right w:val="none" w:sz="0" w:space="0" w:color="auto"/>
      </w:divBdr>
      <w:divsChild>
        <w:div w:id="1065106325">
          <w:marLeft w:val="0"/>
          <w:marRight w:val="0"/>
          <w:marTop w:val="0"/>
          <w:marBottom w:val="0"/>
          <w:divBdr>
            <w:top w:val="none" w:sz="0" w:space="0" w:color="auto"/>
            <w:left w:val="none" w:sz="0" w:space="0" w:color="auto"/>
            <w:bottom w:val="none" w:sz="0" w:space="0" w:color="auto"/>
            <w:right w:val="none" w:sz="0" w:space="0" w:color="auto"/>
          </w:divBdr>
          <w:divsChild>
            <w:div w:id="1165248262">
              <w:marLeft w:val="0"/>
              <w:marRight w:val="0"/>
              <w:marTop w:val="240"/>
              <w:marBottom w:val="0"/>
              <w:divBdr>
                <w:top w:val="none" w:sz="0" w:space="0" w:color="auto"/>
                <w:left w:val="none" w:sz="0" w:space="0" w:color="auto"/>
                <w:bottom w:val="none" w:sz="0" w:space="0" w:color="auto"/>
                <w:right w:val="none" w:sz="0" w:space="0" w:color="auto"/>
              </w:divBdr>
              <w:divsChild>
                <w:div w:id="1359354253">
                  <w:marLeft w:val="0"/>
                  <w:marRight w:val="0"/>
                  <w:marTop w:val="0"/>
                  <w:marBottom w:val="0"/>
                  <w:divBdr>
                    <w:top w:val="none" w:sz="0" w:space="0" w:color="auto"/>
                    <w:left w:val="none" w:sz="0" w:space="0" w:color="auto"/>
                    <w:bottom w:val="none" w:sz="0" w:space="0" w:color="auto"/>
                    <w:right w:val="none" w:sz="0" w:space="0" w:color="auto"/>
                  </w:divBdr>
                  <w:divsChild>
                    <w:div w:id="2117360825">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 w:id="1737631028">
      <w:bodyDiv w:val="1"/>
      <w:marLeft w:val="0"/>
      <w:marRight w:val="0"/>
      <w:marTop w:val="0"/>
      <w:marBottom w:val="0"/>
      <w:divBdr>
        <w:top w:val="none" w:sz="0" w:space="0" w:color="auto"/>
        <w:left w:val="none" w:sz="0" w:space="0" w:color="auto"/>
        <w:bottom w:val="none" w:sz="0" w:space="0" w:color="auto"/>
        <w:right w:val="none" w:sz="0" w:space="0" w:color="auto"/>
      </w:divBdr>
    </w:div>
    <w:div w:id="1927492218">
      <w:bodyDiv w:val="1"/>
      <w:marLeft w:val="0"/>
      <w:marRight w:val="0"/>
      <w:marTop w:val="0"/>
      <w:marBottom w:val="0"/>
      <w:divBdr>
        <w:top w:val="none" w:sz="0" w:space="0" w:color="auto"/>
        <w:left w:val="none" w:sz="0" w:space="0" w:color="auto"/>
        <w:bottom w:val="none" w:sz="0" w:space="0" w:color="auto"/>
        <w:right w:val="none" w:sz="0" w:space="0" w:color="auto"/>
      </w:divBdr>
    </w:div>
    <w:div w:id="2026443327">
      <w:bodyDiv w:val="1"/>
      <w:marLeft w:val="0"/>
      <w:marRight w:val="0"/>
      <w:marTop w:val="0"/>
      <w:marBottom w:val="0"/>
      <w:divBdr>
        <w:top w:val="none" w:sz="0" w:space="0" w:color="auto"/>
        <w:left w:val="none" w:sz="0" w:space="0" w:color="auto"/>
        <w:bottom w:val="none" w:sz="0" w:space="0" w:color="auto"/>
        <w:right w:val="none" w:sz="0" w:space="0" w:color="auto"/>
      </w:divBdr>
    </w:div>
    <w:div w:id="2053073224">
      <w:bodyDiv w:val="1"/>
      <w:marLeft w:val="0"/>
      <w:marRight w:val="0"/>
      <w:marTop w:val="0"/>
      <w:marBottom w:val="0"/>
      <w:divBdr>
        <w:top w:val="none" w:sz="0" w:space="0" w:color="auto"/>
        <w:left w:val="none" w:sz="0" w:space="0" w:color="auto"/>
        <w:bottom w:val="none" w:sz="0" w:space="0" w:color="auto"/>
        <w:right w:val="none" w:sz="0" w:space="0" w:color="auto"/>
      </w:divBdr>
    </w:div>
    <w:div w:id="2053923186">
      <w:bodyDiv w:val="1"/>
      <w:marLeft w:val="0"/>
      <w:marRight w:val="0"/>
      <w:marTop w:val="0"/>
      <w:marBottom w:val="0"/>
      <w:divBdr>
        <w:top w:val="none" w:sz="0" w:space="0" w:color="auto"/>
        <w:left w:val="none" w:sz="0" w:space="0" w:color="auto"/>
        <w:bottom w:val="none" w:sz="0" w:space="0" w:color="auto"/>
        <w:right w:val="none" w:sz="0" w:space="0" w:color="auto"/>
      </w:divBdr>
    </w:div>
    <w:div w:id="2093775435">
      <w:bodyDiv w:val="1"/>
      <w:marLeft w:val="0"/>
      <w:marRight w:val="0"/>
      <w:marTop w:val="0"/>
      <w:marBottom w:val="0"/>
      <w:divBdr>
        <w:top w:val="none" w:sz="0" w:space="0" w:color="auto"/>
        <w:left w:val="none" w:sz="0" w:space="0" w:color="auto"/>
        <w:bottom w:val="none" w:sz="0" w:space="0" w:color="auto"/>
        <w:right w:val="none" w:sz="0" w:space="0" w:color="auto"/>
      </w:divBdr>
    </w:div>
    <w:div w:id="2118329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enercity.de/datenschutz"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36F78B642730D24BBC8FC1CA5BE0DA14" ma:contentTypeVersion="2" ma:contentTypeDescription="Ein neues Dokument erstellen." ma:contentTypeScope="" ma:versionID="b04a64f711b98e61841365d3ccdbc71b">
  <xsd:schema xmlns:xsd="http://www.w3.org/2001/XMLSchema" xmlns:xs="http://www.w3.org/2001/XMLSchema" xmlns:p="http://schemas.microsoft.com/office/2006/metadata/properties" xmlns:ns2="9b777eab-88a6-4158-9e9b-47e83b63c368" targetNamespace="http://schemas.microsoft.com/office/2006/metadata/properties" ma:root="true" ma:fieldsID="51dee1a34fc3483efc80b4951670970e" ns2:_="">
    <xsd:import namespace="9b777eab-88a6-4158-9e9b-47e83b63c368"/>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777eab-88a6-4158-9e9b-47e83b63c368" elementFormDefault="qualified">
    <xsd:import namespace="http://schemas.microsoft.com/office/2006/documentManagement/types"/>
    <xsd:import namespace="http://schemas.microsoft.com/office/infopath/2007/PartnerControls"/>
    <xsd:element name="SharedWithUsers" ma:index="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65981E7-E805-435A-8AF8-CB19640B74C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A1810FF-547A-4FF1-B960-EE2D46128D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777eab-88a6-4158-9e9b-47e83b63c3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FC0F980-4C71-4866-B79A-5A44986A38A2}">
  <ds:schemaRefs>
    <ds:schemaRef ds:uri="http://schemas.openxmlformats.org/officeDocument/2006/bibliography"/>
  </ds:schemaRefs>
</ds:datastoreItem>
</file>

<file path=customXml/itemProps5.xml><?xml version="1.0" encoding="utf-8"?>
<ds:datastoreItem xmlns:ds="http://schemas.openxmlformats.org/officeDocument/2006/customXml" ds:itemID="{1A94BAFE-382D-45DC-914E-598D2696201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796</Words>
  <Characters>5021</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Nutzungsbedingungen Ladestationen</vt:lpstr>
    </vt:vector>
  </TitlesOfParts>
  <Company>BGHM</Company>
  <LinksUpToDate>false</LinksUpToDate>
  <CharactersWithSpaces>5806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Nutzungsbedingungen Ladestationen</dc:title>
  <dc:subject>Vergabeverfahren Druck un1d Versand von      Dokumenten zur Sozialversicherungswahl 2017</dc:subject>
  <dc:creator>Potraffke</dc:creator>
  <cp:keywords/>
  <dc:description/>
  <cp:lastModifiedBy>Dittgen, Melanie, BGHM</cp:lastModifiedBy>
  <cp:revision>5</cp:revision>
  <cp:lastPrinted>2026-03-30T10:52:00Z</cp:lastPrinted>
  <dcterms:created xsi:type="dcterms:W3CDTF">2026-07-14T06:50:00Z</dcterms:created>
  <dcterms:modified xsi:type="dcterms:W3CDTF">2026-07-14T08:11:00Z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0x01010036F78B642730D24BBC8FC1CA5BE0DA14</vt:lpwstr>
  </property>
</Properties>
</file>