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2a5eb30-01fc-40e4-864b-f55bc30903f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2a5eb30-01fc-40e4-864b-f55bc30903f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2a5eb30-01fc-40e4-864b-f55bc30903f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2a5eb30-01fc-40e4-864b-f55bc30903f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2a5eb30-01fc-40e4-864b-f55bc30903f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2a5eb30-01fc-40e4-864b-f55bc30903f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2a5eb30-01fc-40e4-864b-f55bc30903f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2a5eb30-01fc-40e4-864b-f55bc30903f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2a5eb30-01fc-40e4-864b-f55bc30903f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2a5eb30-01fc-40e4-864b-f55bc30903f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2a5eb30-01fc-40e4-864b-f55bc30903f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66c9c06a4424e61" /></Relationships>
</file>

<file path=customXML/item7.xml><?xml version="1.0" encoding="utf-8"?>
<!--Generiert am 13.12.2023 23:24:5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Maschinenleuchten mit Schutzkleinspannung oder in Schutzart IP 54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 Unterspannungsauslöser ist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Gefahrstelle verkleiden bzw. Hubbegrenzung auf 8 mm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Not-Halt-Einrichtung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Schlüssel der Umstelleinrichtung abziehen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Sicherheitsabstände von mindestens 0,5 m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Zugangsbeschränkungen durch distanzierende Schutzeinrichtung (Lichtschranken oder Trittplatten)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Nibbelmaschine</Arbeitsblatt_MAG>
  <Arbeitsblatt_Name>Nibbelmaschine</Arbeitsblatt_Name>
</ArbeitsblattContext>
</file>

<file path=customXML/itemProps7.xml><?xml version="1.0" encoding="utf-8"?>
<ds:datastoreItem xmlns:ds="http://schemas.openxmlformats.org/officeDocument/2006/customXml" ds:itemID="{f2a5eb30-01fc-40e4-864b-f55bc30903f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