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510"/>
        <w:gridCol w:w="1985"/>
        <w:gridCol w:w="3717"/>
      </w:tblGrid>
      <w:tr w:rsidR="00F96A91" w14:paraId="2E87BAA3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7D38ACDC" w14:textId="77777777" w:rsidR="00F96A91" w:rsidRDefault="00F96A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24C649E" w14:textId="77777777" w:rsidR="00F96A91" w:rsidRDefault="00F96A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 Bedarf und Anforderungen für Zeitarbeit in unserem Unternehmen</w:t>
            </w:r>
          </w:p>
          <w:p w14:paraId="47BCBC11" w14:textId="77777777" w:rsidR="00F96A91" w:rsidRDefault="00F96A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A91" w14:paraId="47012DCC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280FBD42" w14:textId="77777777" w:rsidR="00F96A91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DC4FBC" w14:textId="77777777" w:rsidR="00F96A91" w:rsidRDefault="00F96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 Checkliste hilft Ihnen, auch die Zeitarbeitsunternehmen schnell und direkt über die erforderlichen Anforderungen zu informieren</w:t>
            </w:r>
          </w:p>
          <w:p w14:paraId="64EBD96E" w14:textId="77777777" w:rsidR="00F96A91" w:rsidRDefault="00F96A91">
            <w:pPr>
              <w:rPr>
                <w:rFonts w:ascii="Arial" w:hAnsi="Arial" w:cs="Arial"/>
              </w:rPr>
            </w:pPr>
          </w:p>
        </w:tc>
      </w:tr>
      <w:tr w:rsidR="00F96A91" w14:paraId="11C261D3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  <w:shd w:val="clear" w:color="auto" w:fill="FFFFFF"/>
          </w:tcPr>
          <w:p w14:paraId="1346C6F9" w14:textId="77777777" w:rsidR="00F96A91" w:rsidRDefault="00F9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Bedarf und Anforderungen</w:t>
            </w:r>
          </w:p>
        </w:tc>
        <w:tc>
          <w:tcPr>
            <w:tcW w:w="99.25pt" w:type="dxa"/>
            <w:shd w:val="clear" w:color="auto" w:fill="FFFFFF"/>
          </w:tcPr>
          <w:p w14:paraId="1D4C0C76" w14:textId="77777777" w:rsidR="00F96A91" w:rsidRDefault="00F9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Handlungs-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bedarf</w:t>
            </w:r>
          </w:p>
        </w:tc>
        <w:tc>
          <w:tcPr>
            <w:tcW w:w="185.85pt" w:type="dxa"/>
            <w:shd w:val="clear" w:color="auto" w:fill="FFFFFF"/>
          </w:tcPr>
          <w:p w14:paraId="0986C1B8" w14:textId="77777777" w:rsidR="00F96A91" w:rsidRDefault="00F9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Bemerkungen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Umsetzung durch:   bis:</w:t>
            </w:r>
          </w:p>
        </w:tc>
      </w:tr>
      <w:tr w:rsidR="00F96A91" w14:paraId="027C6194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692F950C" w14:textId="77777777" w:rsidR="00F96A91" w:rsidRDefault="00F96A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 ist festgelegt, für welche konkreten Tätigkeiten Mitarbeiter der Zeitarbeit eingesetzt werden sollen.</w:t>
            </w:r>
            <w:r>
              <w:rPr>
                <w:rFonts w:ascii="Arial" w:hAnsi="Arial" w:cs="Arial"/>
                <w:sz w:val="19"/>
                <w:szCs w:val="19"/>
              </w:rPr>
              <w:br/>
              <w:t>Formular “Interne Bedarfsermittlung” nutzen</w:t>
            </w:r>
            <w:r w:rsidR="00B114E6">
              <w:rPr>
                <w:rFonts w:ascii="Arial" w:hAnsi="Arial" w:cs="Arial"/>
                <w:sz w:val="19"/>
                <w:szCs w:val="19"/>
              </w:rPr>
              <w:t xml:space="preserve"> - siehe 14.16.2</w:t>
            </w:r>
          </w:p>
          <w:p w14:paraId="6175CC71" w14:textId="77777777" w:rsidR="00F96A91" w:rsidRDefault="00F96A91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7F30F825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14AC8F44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B00E5DE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7F3809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958890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EA4C73E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A91" w14:paraId="5EC50F22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78B82C40" w14:textId="77777777" w:rsidR="00F96A91" w:rsidRDefault="00F96A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notwendigen Befähigungen an die Zeitarbeitnehmer für die in Frage kommenden Tätigkeiten sind festgelegt (zum Beispiel Qualifikation, Kenntnisse, Erfahrungen, körperliche Eignung – Nachweise von Befähigungen wie “Staplerschein”, “Schweißerschein”).</w:t>
            </w:r>
          </w:p>
          <w:p w14:paraId="4C868A03" w14:textId="77777777" w:rsidR="00F96A91" w:rsidRDefault="00F96A91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6069821C" w14:textId="77777777" w:rsidR="00F96A91" w:rsidRPr="00A61A6C" w:rsidRDefault="00F96A9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4AB15106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F7E3FC1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608A27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A0FF78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755777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EA944E7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A91" w14:paraId="305CCCC2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48E2748D" w14:textId="77777777" w:rsidR="00F96A91" w:rsidRDefault="00F9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Es ist ermittelt, welche Gefährdungen bei diesen Tätigkeiten vorliegen (zum Beispiel Beurteilung der Arbeitsbedingungen).</w:t>
            </w:r>
          </w:p>
        </w:tc>
        <w:tc>
          <w:tcPr>
            <w:tcW w:w="99.25pt" w:type="dxa"/>
          </w:tcPr>
          <w:p w14:paraId="329E1FF6" w14:textId="77777777" w:rsidR="00F96A91" w:rsidRPr="00A61A6C" w:rsidRDefault="00F96A9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93B70"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773CF8EE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926B71F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4C196B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781322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82E374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96A91" w14:paraId="5AA44752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7327EC5D" w14:textId="77777777" w:rsidR="00F96A91" w:rsidRDefault="00F96A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 ist festgelegt, welche Schutzmaßnahmen und Anforderungen bei diesen Tätigkeiten erforderlich sind (zum Beispiel spezielle Unterweisungen, arbeitsmedizinische Vorsorgeuntersuchungen, Persönliche Schutzausrüstungen).</w:t>
            </w:r>
          </w:p>
          <w:p w14:paraId="5DA3AD56" w14:textId="77777777" w:rsidR="00F96A91" w:rsidRDefault="00F96A91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6B3D9854" w14:textId="77777777" w:rsidR="00F96A91" w:rsidRPr="00A61A6C" w:rsidRDefault="00F96A9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3509B16C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FE84D15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E1F818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F785EB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D929A4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01F44EE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A91" w14:paraId="110075D7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6B5109AD" w14:textId="77777777" w:rsidR="00F96A91" w:rsidRDefault="00F96A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betroffenen Bereiche und Stellen (zum Beispiel Abteilungs- oder Teamleiter, Meister, Mitarbeitervertretung) sind bei der Bedarfsfestlegung einbezogen.</w:t>
            </w:r>
          </w:p>
          <w:p w14:paraId="1EED197A" w14:textId="77777777" w:rsidR="00F96A91" w:rsidRDefault="00F96A91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08F718E4" w14:textId="77777777" w:rsidR="00F96A91" w:rsidRPr="00A61A6C" w:rsidRDefault="00F96A9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0A82A5D1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120053D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75C57B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25F519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388BC2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  <w:r w:rsidRPr="00A61A6C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61A6C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A6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61A6C">
              <w:rPr>
                <w:rFonts w:ascii="Arial" w:hAnsi="Arial" w:cs="Arial"/>
                <w:sz w:val="19"/>
                <w:szCs w:val="19"/>
              </w:rPr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61A6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0567CDA" w14:textId="77777777" w:rsidR="00F96A91" w:rsidRPr="00A61A6C" w:rsidRDefault="00F96A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9B566E3" w14:textId="77777777" w:rsidR="00F96A91" w:rsidRDefault="00F96A91">
      <w:pPr>
        <w:rPr>
          <w:rFonts w:ascii="Arial" w:hAnsi="Arial" w:cs="Arial"/>
        </w:rPr>
      </w:pPr>
    </w:p>
    <w:p w14:paraId="1F38FA00" w14:textId="77777777" w:rsidR="00B114E6" w:rsidRDefault="00B114E6">
      <w:pPr>
        <w:rPr>
          <w:rFonts w:ascii="Arial" w:hAnsi="Arial" w:cs="Arial"/>
        </w:rPr>
      </w:pPr>
    </w:p>
    <w:p w14:paraId="67DB8E64" w14:textId="77777777" w:rsidR="00B114E6" w:rsidRDefault="00B114E6">
      <w:pPr>
        <w:rPr>
          <w:rFonts w:ascii="Arial" w:hAnsi="Arial" w:cs="Arial"/>
        </w:rPr>
      </w:pPr>
    </w:p>
    <w:p w14:paraId="6CF27B9A" w14:textId="77777777" w:rsidR="00B114E6" w:rsidRDefault="00B114E6">
      <w:pPr>
        <w:rPr>
          <w:rFonts w:ascii="Arial" w:hAnsi="Arial" w:cs="Arial"/>
        </w:rPr>
      </w:pPr>
    </w:p>
    <w:p w14:paraId="2D7CA4A7" w14:textId="77777777" w:rsidR="00B114E6" w:rsidRDefault="00B114E6">
      <w:pPr>
        <w:rPr>
          <w:rFonts w:ascii="Arial" w:hAnsi="Arial" w:cs="Arial"/>
        </w:rPr>
      </w:pPr>
    </w:p>
    <w:p w14:paraId="21C56F1D" w14:textId="77777777" w:rsidR="00B114E6" w:rsidRDefault="00B114E6">
      <w:pPr>
        <w:rPr>
          <w:rFonts w:ascii="Arial" w:hAnsi="Arial" w:cs="Arial"/>
        </w:rPr>
      </w:pPr>
    </w:p>
    <w:p w14:paraId="2E447A36" w14:textId="77777777" w:rsidR="00B114E6" w:rsidRDefault="00B114E6">
      <w:pPr>
        <w:rPr>
          <w:rFonts w:ascii="Arial" w:hAnsi="Arial" w:cs="Arial"/>
        </w:rPr>
      </w:pPr>
    </w:p>
    <w:p w14:paraId="141138D2" w14:textId="77777777" w:rsidR="00B114E6" w:rsidRDefault="00B114E6">
      <w:pPr>
        <w:rPr>
          <w:rFonts w:ascii="Arial" w:hAnsi="Arial" w:cs="Arial"/>
        </w:rPr>
      </w:pPr>
    </w:p>
    <w:p w14:paraId="73BD838A" w14:textId="77777777" w:rsidR="00B114E6" w:rsidRDefault="00B114E6">
      <w:pPr>
        <w:rPr>
          <w:rFonts w:ascii="Arial" w:hAnsi="Arial" w:cs="Arial"/>
        </w:rPr>
      </w:pPr>
    </w:p>
    <w:p w14:paraId="486C2843" w14:textId="77777777" w:rsidR="000276AA" w:rsidRDefault="000276AA">
      <w:pPr>
        <w:rPr>
          <w:rFonts w:ascii="Arial" w:hAnsi="Arial" w:cs="Arial"/>
        </w:rPr>
      </w:pPr>
    </w:p>
    <w:p w14:paraId="7851782A" w14:textId="77777777" w:rsidR="000276AA" w:rsidRDefault="000276AA">
      <w:pPr>
        <w:rPr>
          <w:rFonts w:ascii="Arial" w:hAnsi="Arial" w:cs="Arial"/>
        </w:rPr>
      </w:pPr>
    </w:p>
    <w:p w14:paraId="687BDDB0" w14:textId="77777777" w:rsidR="00B114E6" w:rsidRDefault="00B114E6">
      <w:pPr>
        <w:rPr>
          <w:rFonts w:ascii="Arial" w:hAnsi="Arial" w:cs="Arial"/>
        </w:rPr>
      </w:pPr>
    </w:p>
    <w:p w14:paraId="72F4A1A5" w14:textId="77777777" w:rsidR="00B114E6" w:rsidRDefault="00B114E6">
      <w:pPr>
        <w:rPr>
          <w:rFonts w:ascii="Arial" w:hAnsi="Arial" w:cs="Arial"/>
        </w:rPr>
      </w:pPr>
    </w:p>
    <w:p w14:paraId="2DEA28AF" w14:textId="77777777" w:rsidR="00B114E6" w:rsidRDefault="00B114E6">
      <w:pPr>
        <w:rPr>
          <w:rFonts w:ascii="Arial" w:hAnsi="Arial" w:cs="Arial"/>
        </w:rPr>
      </w:pPr>
    </w:p>
    <w:p w14:paraId="0B27913A" w14:textId="77777777" w:rsidR="00B114E6" w:rsidRDefault="00B114E6">
      <w:pPr>
        <w:rPr>
          <w:rFonts w:ascii="Arial" w:hAnsi="Arial" w:cs="Arial"/>
        </w:rPr>
      </w:pPr>
    </w:p>
    <w:p w14:paraId="07FB14C6" w14:textId="77777777" w:rsidR="00B114E6" w:rsidRPr="00807933" w:rsidRDefault="00B114E6" w:rsidP="00B114E6">
      <w:pPr>
        <w:jc w:val="center"/>
        <w:rPr>
          <w:rFonts w:ascii="Arial" w:hAnsi="Arial" w:cs="Arial"/>
          <w:sz w:val="20"/>
          <w:szCs w:val="20"/>
        </w:rPr>
      </w:pPr>
      <w:r w:rsidRPr="00807933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B114E6" w:rsidRPr="00807933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50F"/>
    <w:rsid w:val="000276AA"/>
    <w:rsid w:val="000D67EA"/>
    <w:rsid w:val="00164FAB"/>
    <w:rsid w:val="00212E57"/>
    <w:rsid w:val="00260D81"/>
    <w:rsid w:val="00506C20"/>
    <w:rsid w:val="00570212"/>
    <w:rsid w:val="006873A3"/>
    <w:rsid w:val="00807933"/>
    <w:rsid w:val="00887543"/>
    <w:rsid w:val="008E779F"/>
    <w:rsid w:val="009F050F"/>
    <w:rsid w:val="00A61A6C"/>
    <w:rsid w:val="00AB55F7"/>
    <w:rsid w:val="00B114E6"/>
    <w:rsid w:val="00CB744C"/>
    <w:rsid w:val="00CE69D1"/>
    <w:rsid w:val="00D374C5"/>
    <w:rsid w:val="00DB21CC"/>
    <w:rsid w:val="00E530B3"/>
    <w:rsid w:val="00EC7A26"/>
    <w:rsid w:val="00F93B70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317918"/>
  <w15:chartTrackingRefBased/>
  <w15:docId w15:val="{D2363D99-DD80-4092-B05B-BD8AE69506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red">
    <w:name w:val="tab_red"/>
    <w:basedOn w:val="Standard"/>
    <w:uiPriority w:val="99"/>
    <w:pPr>
      <w:spacing w:before="5pt" w:after="5pt"/>
    </w:pPr>
    <w:rPr>
      <w:rFonts w:ascii="Arial" w:hAnsi="Arial" w:cs="Arial"/>
    </w:rPr>
  </w:style>
  <w:style w:type="character" w:styleId="Hyperlink">
    <w:name w:val="Hyperlink"/>
    <w:uiPriority w:val="99"/>
    <w:rPr>
      <w:rFonts w:ascii="Arial" w:hAnsi="Arial" w:cs="Arial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dcterms:created xsi:type="dcterms:W3CDTF">2021-12-07T12:47:00Z</dcterms:created>
  <dcterms:modified xsi:type="dcterms:W3CDTF">2021-12-07T12:47:00Z</dcterms:modified>
</cp:coreProperties>
</file>