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4C980DDA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2A4938">
              <w:t xml:space="preserve"> </w:t>
            </w:r>
            <w:r w:rsidR="0042775E">
              <w:t>Gefahrstoffen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7A2BD829" w:rsidR="00797688" w:rsidRPr="001D1F92" w:rsidRDefault="0092395C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Ermittlung der verwendeten und der entstehenden Gefahrstoffe ist erfolgt, sie ist aktuell. 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36A53213" w:rsidR="00797688" w:rsidRPr="0018000C" w:rsidRDefault="0092395C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Die Ermittlung und Bewertung der Gefahrstoffexposition durch Messungen oder Berechnungen ist erfolgt, sie ist aktuell.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116AFA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1AED85AA" w:rsidR="000B2A46" w:rsidRDefault="0092395C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ergriffenen Maßnahmen sind nach dem STOP-Prinzip abgeleitet und umgesetzt worden.     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609B1" w14:paraId="6CA5933F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D5CA19" w14:textId="1869D1BC" w:rsidR="007609B1" w:rsidRDefault="007609B1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notwendigen Arbeitsmedizinischer Vorsorgen sind festgelegt und werden durchgeführt.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0FEACE4" w14:textId="77777777" w:rsidR="007609B1" w:rsidRDefault="00116AFA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08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53B5A4E" w14:textId="77777777" w:rsidR="007609B1" w:rsidRDefault="00116AFA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76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1043403" w14:textId="77777777" w:rsidR="007609B1" w:rsidRDefault="00116AFA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341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6B71A8B" w14:textId="694C1594" w:rsidR="007609B1" w:rsidRDefault="00116AFA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382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9820AE8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6CE939E6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A5F21AB" w14:textId="77777777" w:rsidR="007609B1" w:rsidRPr="002D1F06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3E9B735D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453CB707" w14:textId="77777777" w:rsidTr="0051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C67CCF" w14:textId="069CB83D" w:rsidR="000B2A46" w:rsidRDefault="0092395C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Das erstellte Arbeitsstoffverzeichnis ist aktuell.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5543458" w14:textId="05739394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15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A68CABF" w14:textId="77777777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43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36AC65" w14:textId="77777777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278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3CAEDB01" w14:textId="59808292" w:rsidR="000B2A46" w:rsidRDefault="00116AFA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88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B148BF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4AF51F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CAA976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77F2F0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66200" w:rsidRPr="001D1F92" w14:paraId="320B98C4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59908F" w14:textId="4EF0D821" w:rsidR="00F66200" w:rsidRPr="001D1F92" w:rsidRDefault="00F66200" w:rsidP="00B85133">
            <w:pPr>
              <w:spacing w:line="276" w:lineRule="auto"/>
              <w:jc w:val="center"/>
            </w:pPr>
            <w:r>
              <w:lastRenderedPageBreak/>
              <w:t>Auditplan zu</w:t>
            </w:r>
            <w:r w:rsidR="0046705C">
              <w:t xml:space="preserve"> </w:t>
            </w:r>
            <w:r w:rsidR="0042775E">
              <w:t>Gefahrstoffen</w:t>
            </w:r>
          </w:p>
        </w:tc>
      </w:tr>
      <w:tr w:rsidR="00F66200" w:rsidRPr="001D1F92" w14:paraId="6D2E0C7F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F05BE1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7D017933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3C939367" w14:textId="77777777" w:rsidR="00F66200" w:rsidRPr="001D1F92" w:rsidRDefault="00F66200" w:rsidP="00B85133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8A9E94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F2442B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F66200" w:rsidRPr="001D1F92" w14:paraId="10AE2E76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A24D0A" w14:textId="77777777" w:rsidR="00F66200" w:rsidRPr="001D1F92" w:rsidRDefault="00F66200" w:rsidP="00B85133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72377F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7EC30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CBA3C" w14:textId="77777777" w:rsidR="00F66200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064196F9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D4975A6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314B5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7609B1" w14:paraId="058ED704" w14:textId="77777777" w:rsidTr="000F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C32160" w14:textId="77777777" w:rsidR="007609B1" w:rsidRDefault="007609B1" w:rsidP="000F5AD3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Sammlung der Sicherheitsdatenblätter ist aktuell.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5E42256" w14:textId="77777777" w:rsidR="007609B1" w:rsidRDefault="00116AFA" w:rsidP="000F5A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55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C061B82" w14:textId="77777777" w:rsidR="007609B1" w:rsidRDefault="00116AFA" w:rsidP="000F5A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92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15A01AC" w14:textId="77777777" w:rsidR="007609B1" w:rsidRDefault="00116AFA" w:rsidP="000F5A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321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4FF0D35" w14:textId="77777777" w:rsidR="007609B1" w:rsidRDefault="00116AFA" w:rsidP="000F5A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519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7AA8F68" w14:textId="77777777" w:rsidR="007609B1" w:rsidRPr="0018000C" w:rsidRDefault="007609B1" w:rsidP="000F5A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54C6ADD" w14:textId="77777777" w:rsidR="007609B1" w:rsidRPr="0018000C" w:rsidRDefault="007609B1" w:rsidP="000F5A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FAC7136" w14:textId="77777777" w:rsidR="007609B1" w:rsidRPr="002D1F06" w:rsidRDefault="007609B1" w:rsidP="000F5A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357FDEB0" w14:textId="77777777" w:rsidR="007609B1" w:rsidRPr="0018000C" w:rsidRDefault="007609B1" w:rsidP="000F5A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A34F5" w14:paraId="48055CD0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CF6FFE" w14:textId="75B30A38" w:rsidR="001A34F5" w:rsidRDefault="0092395C" w:rsidP="005F662E">
            <w:pPr>
              <w:spacing w:line="276" w:lineRule="auto"/>
            </w:pPr>
            <w:r>
              <w:rPr>
                <w:b w:val="0"/>
                <w:bCs w:val="0"/>
              </w:rPr>
              <w:t xml:space="preserve">Die Regelung zur Beschaffung, der Ersatzstoffsuche </w:t>
            </w:r>
            <w:r w:rsidR="00647696">
              <w:rPr>
                <w:b w:val="0"/>
                <w:bCs w:val="0"/>
              </w:rPr>
              <w:t xml:space="preserve">und </w:t>
            </w:r>
            <w:r>
              <w:rPr>
                <w:b w:val="0"/>
                <w:bCs w:val="0"/>
              </w:rPr>
              <w:t>zum Freigabeverfahren von Gefahrstoffen</w:t>
            </w:r>
            <w:r w:rsidR="00647696">
              <w:rPr>
                <w:b w:val="0"/>
                <w:bCs w:val="0"/>
              </w:rPr>
              <w:t xml:space="preserve"> ist aktuell, sie findet Anwendung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A6CF06E" w14:textId="77777777" w:rsidR="00116AFA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57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05077B6" w14:textId="77777777" w:rsidR="00116AFA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219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A0D7375" w14:textId="77777777" w:rsidR="00116AFA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2244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40852C5" w14:textId="31133063" w:rsidR="001A34F5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268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E5C0DD5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C8B7C0C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E229FC4" w14:textId="77777777" w:rsidR="001A34F5" w:rsidRPr="002D1F06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1580004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6F85E57A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FEF8B" w14:textId="227978CB" w:rsidR="00E8064F" w:rsidRDefault="00647696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Regelung zur Auswahl, zur Benutzung und Prüfung der verwendeten PSA ist aktuell, sie wird angewendet. 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8339B05" w14:textId="77777777" w:rsidR="00116AFA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2934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ECED745" w14:textId="77777777" w:rsidR="00116AFA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153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02564B4" w14:textId="77777777" w:rsidR="00116AFA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31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3F57B0B" w14:textId="15954A4D" w:rsidR="00E8064F" w:rsidRDefault="00116AFA" w:rsidP="00116AF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289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B7E1CC8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022D895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3DBA13F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BC5D4E9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CA02E1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16AFA"/>
    <w:rsid w:val="001A34F5"/>
    <w:rsid w:val="001B7467"/>
    <w:rsid w:val="00234D28"/>
    <w:rsid w:val="002524E7"/>
    <w:rsid w:val="002A4938"/>
    <w:rsid w:val="002D1F06"/>
    <w:rsid w:val="002F2517"/>
    <w:rsid w:val="003029EB"/>
    <w:rsid w:val="00323C57"/>
    <w:rsid w:val="00390479"/>
    <w:rsid w:val="0042775E"/>
    <w:rsid w:val="0046705C"/>
    <w:rsid w:val="004A4D8D"/>
    <w:rsid w:val="004E2995"/>
    <w:rsid w:val="005105F7"/>
    <w:rsid w:val="00535901"/>
    <w:rsid w:val="005F662E"/>
    <w:rsid w:val="006143F7"/>
    <w:rsid w:val="00647696"/>
    <w:rsid w:val="007609B1"/>
    <w:rsid w:val="00797688"/>
    <w:rsid w:val="007B71F5"/>
    <w:rsid w:val="00830C1B"/>
    <w:rsid w:val="0087699A"/>
    <w:rsid w:val="008E4C72"/>
    <w:rsid w:val="0092395C"/>
    <w:rsid w:val="00967926"/>
    <w:rsid w:val="00A06411"/>
    <w:rsid w:val="00A62291"/>
    <w:rsid w:val="00A91DC2"/>
    <w:rsid w:val="00B23F04"/>
    <w:rsid w:val="00BD1829"/>
    <w:rsid w:val="00BD6906"/>
    <w:rsid w:val="00BE4A75"/>
    <w:rsid w:val="00BE7BFF"/>
    <w:rsid w:val="00C518F0"/>
    <w:rsid w:val="00CA02E1"/>
    <w:rsid w:val="00CB28E2"/>
    <w:rsid w:val="00D230E4"/>
    <w:rsid w:val="00D37A73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A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NC3TCYKUK54C-2-2029</_dlc_DocId>
    <_dlc_DocIdUrl xmlns="15f778b8-0e2d-4e67-85cd-c1bcd05f8630">
      <Url>https://arbeitsbereiche.bghm.de/gremien/GS-SmS/_layouts/15/DocIdRedir.aspx?ID=NC3TCYKUK54C-2-2029</Url>
      <Description>NC3TCYKUK54C-2-2029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27E73B88-99B2-4857-B406-B92FFDA6F365}"/>
</file>

<file path=customXml/itemProps4.xml><?xml version="1.0" encoding="utf-8"?>
<ds:datastoreItem xmlns:ds="http://schemas.openxmlformats.org/officeDocument/2006/customXml" ds:itemID="{85CA742A-C503-43C0-B4D6-DA92CD1B9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5</cp:revision>
  <dcterms:created xsi:type="dcterms:W3CDTF">2022-07-07T12:20:00Z</dcterms:created>
  <dcterms:modified xsi:type="dcterms:W3CDTF">2022-08-09T09:11:00Z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a14c16bf-b229-4c6d-9b09-15ddd4225259</vt:lpwstr>
  </property>
</Properties>
</file>