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D42F9" w14:textId="77777777" w:rsidR="002D6A6D" w:rsidRPr="002167AB" w:rsidRDefault="002D6A6D" w:rsidP="002167AB">
      <w:pPr>
        <w:rPr>
          <w:rFonts w:ascii="Arial" w:hAnsi="Arial" w:cs="Arial"/>
        </w:rPr>
      </w:pPr>
    </w:p>
    <w:tbl>
      <w:tblPr>
        <w:tblW w:w="9980" w:type="dxa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350"/>
        <w:gridCol w:w="2329"/>
        <w:gridCol w:w="3477"/>
        <w:gridCol w:w="3824"/>
      </w:tblGrid>
      <w:tr w:rsidR="002D6A6D" w:rsidRPr="009565C2" w14:paraId="1045C5AF" w14:textId="77777777" w:rsidTr="002167AB">
        <w:trPr>
          <w:cantSplit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F1730" w14:textId="77777777" w:rsidR="002D6A6D" w:rsidRPr="009565C2" w:rsidRDefault="002D6A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96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93FE9" w14:textId="77777777" w:rsidR="002D6A6D" w:rsidRPr="009565C2" w:rsidRDefault="002D6A6D" w:rsidP="009565C2">
            <w:pPr>
              <w:pStyle w:val="Default"/>
              <w:jc w:val="center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9565C2">
              <w:rPr>
                <w:rFonts w:ascii="Arial" w:hAnsi="Arial" w:cs="Arial"/>
                <w:color w:val="auto"/>
                <w:sz w:val="34"/>
                <w:szCs w:val="34"/>
              </w:rPr>
              <w:t>Erlaubnisschein</w:t>
            </w:r>
            <w:r w:rsidR="009565C2" w:rsidRPr="009565C2">
              <w:rPr>
                <w:rFonts w:ascii="Arial" w:hAnsi="Arial" w:cs="Arial"/>
                <w:color w:val="auto"/>
                <w:sz w:val="34"/>
                <w:szCs w:val="34"/>
              </w:rPr>
              <w:br/>
            </w:r>
            <w:r w:rsidR="009565C2">
              <w:rPr>
                <w:rFonts w:ascii="Arial" w:hAnsi="Arial" w:cs="Arial"/>
                <w:color w:val="auto"/>
                <w:sz w:val="23"/>
                <w:szCs w:val="23"/>
              </w:rPr>
              <w:t>f</w:t>
            </w:r>
            <w:r w:rsidRPr="009565C2">
              <w:rPr>
                <w:rFonts w:ascii="Arial" w:hAnsi="Arial" w:cs="Arial"/>
                <w:color w:val="auto"/>
                <w:sz w:val="23"/>
                <w:szCs w:val="23"/>
              </w:rPr>
              <w:t>ür Arbeiten mit Zündquellen in Bereichen mit explosionsfähiger Atmosphäre</w:t>
            </w:r>
          </w:p>
        </w:tc>
      </w:tr>
      <w:tr w:rsidR="002D6A6D" w:rsidRPr="009565C2" w14:paraId="32E0990B" w14:textId="77777777" w:rsidTr="002167AB">
        <w:trPr>
          <w:cantSplit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7DC0" w14:textId="77777777" w:rsidR="002D6A6D" w:rsidRPr="009565C2" w:rsidRDefault="002D6A6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0AEA" w14:textId="77777777" w:rsidR="002D6A6D" w:rsidRPr="009565C2" w:rsidRDefault="002D6A6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  <w:t xml:space="preserve">Arbeitsort/-stelle </w:t>
            </w:r>
          </w:p>
        </w:tc>
        <w:bookmarkStart w:id="0" w:name="Text1"/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7684" w14:textId="77777777" w:rsidR="002D6A6D" w:rsidRPr="009565C2" w:rsidRDefault="009565C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</w:tr>
      <w:tr w:rsidR="002D6A6D" w:rsidRPr="009565C2" w14:paraId="1DA89386" w14:textId="77777777" w:rsidTr="002167AB">
        <w:trPr>
          <w:cantSplit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14D5" w14:textId="77777777" w:rsidR="002D6A6D" w:rsidRPr="009565C2" w:rsidRDefault="002D6A6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276B" w14:textId="77777777" w:rsidR="002D6A6D" w:rsidRPr="009565C2" w:rsidRDefault="009565C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Arbeitsauftrag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="002D6A6D" w:rsidRPr="009565C2">
              <w:rPr>
                <w:rFonts w:ascii="Arial" w:hAnsi="Arial" w:cs="Arial"/>
                <w:color w:val="auto"/>
                <w:sz w:val="20"/>
                <w:szCs w:val="20"/>
              </w:rPr>
              <w:t xml:space="preserve">(z.B. Rohr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schweißen)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E70C" w14:textId="77777777" w:rsidR="002D6A6D" w:rsidRPr="009565C2" w:rsidRDefault="009565C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2D6A6D" w:rsidRPr="009565C2" w14:paraId="26A8E5AD" w14:textId="77777777" w:rsidTr="002167AB">
        <w:trPr>
          <w:cantSplit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4AA7" w14:textId="77777777" w:rsidR="002D6A6D" w:rsidRPr="009565C2" w:rsidRDefault="002D6A6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D3BE" w14:textId="77777777" w:rsidR="002D6A6D" w:rsidRPr="009565C2" w:rsidRDefault="002D6A6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  <w:t xml:space="preserve">Art der Arbeiten </w:t>
            </w:r>
          </w:p>
        </w:tc>
        <w:bookmarkStart w:id="1" w:name="Kontrollkästchen1"/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E926" w14:textId="77777777" w:rsidR="009565C2" w:rsidRDefault="009565C2" w:rsidP="006867A6">
            <w:pPr>
              <w:pStyle w:val="Default"/>
              <w:tabs>
                <w:tab w:val="left" w:pos="342"/>
                <w:tab w:val="left" w:pos="2893"/>
              </w:tabs>
              <w:spacing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r w:rsidR="002D6A6D" w:rsidRPr="009565C2">
              <w:rPr>
                <w:rFonts w:ascii="Arial" w:hAnsi="Arial" w:cs="Arial"/>
                <w:color w:val="auto"/>
                <w:sz w:val="20"/>
                <w:szCs w:val="20"/>
              </w:rPr>
              <w:t xml:space="preserve">Schweißen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bookmarkStart w:id="2" w:name="Kontrollkästchen2"/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r w:rsidR="002D6A6D" w:rsidRPr="009565C2">
              <w:rPr>
                <w:rFonts w:ascii="Arial" w:hAnsi="Arial" w:cs="Arial"/>
                <w:color w:val="auto"/>
                <w:sz w:val="20"/>
                <w:szCs w:val="20"/>
              </w:rPr>
              <w:t xml:space="preserve">Schneiden </w:t>
            </w:r>
          </w:p>
          <w:bookmarkStart w:id="3" w:name="Kontrollkästchen3"/>
          <w:p w14:paraId="775461CB" w14:textId="77777777" w:rsidR="009565C2" w:rsidRDefault="009565C2" w:rsidP="006867A6">
            <w:pPr>
              <w:pStyle w:val="Default"/>
              <w:tabs>
                <w:tab w:val="left" w:pos="863"/>
                <w:tab w:val="left" w:pos="2610"/>
              </w:tabs>
              <w:spacing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r w:rsidR="002D6A6D" w:rsidRPr="009565C2">
              <w:rPr>
                <w:rFonts w:ascii="Arial" w:hAnsi="Arial" w:cs="Arial"/>
                <w:color w:val="auto"/>
                <w:sz w:val="20"/>
                <w:szCs w:val="20"/>
              </w:rPr>
              <w:t xml:space="preserve">Trennschleifen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bookmarkStart w:id="4" w:name="Kontrollkästchen4"/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Löten</w:t>
            </w:r>
          </w:p>
          <w:bookmarkStart w:id="5" w:name="Kontrollkästchen5"/>
          <w:p w14:paraId="7B38A6D9" w14:textId="77777777" w:rsidR="009565C2" w:rsidRDefault="009565C2" w:rsidP="006867A6">
            <w:pPr>
              <w:pStyle w:val="Default"/>
              <w:tabs>
                <w:tab w:val="left" w:pos="863"/>
                <w:tab w:val="left" w:pos="2610"/>
              </w:tabs>
              <w:spacing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r w:rsidR="002D6A6D" w:rsidRPr="009565C2">
              <w:rPr>
                <w:rFonts w:ascii="Arial" w:hAnsi="Arial" w:cs="Arial"/>
                <w:color w:val="auto"/>
                <w:sz w:val="20"/>
                <w:szCs w:val="20"/>
              </w:rPr>
              <w:t>Auftauen</w:t>
            </w:r>
            <w:bookmarkStart w:id="6" w:name="B3"/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bookmarkStart w:id="7" w:name="Kontrollkästchen6"/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bookmarkStart w:id="8" w:name="Text2"/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8"/>
          </w:p>
          <w:bookmarkStart w:id="9" w:name="Kontrollkästchen7"/>
          <w:p w14:paraId="4765C7A5" w14:textId="77777777" w:rsidR="002D6A6D" w:rsidRPr="009565C2" w:rsidRDefault="009565C2" w:rsidP="009565C2">
            <w:pPr>
              <w:pStyle w:val="Default"/>
              <w:tabs>
                <w:tab w:val="left" w:pos="863"/>
                <w:tab w:val="left" w:pos="261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bookmarkStart w:id="10" w:name="Text3"/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bookmarkStart w:id="11" w:name="Kontrollkästchen8"/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bookmarkStart w:id="12" w:name="Text4"/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12"/>
            <w:r w:rsidR="002D6A6D" w:rsidRPr="009565C2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B3"/>
                  <w:enabled/>
                  <w:calcOnExit w:val="0"/>
                  <w:textInput/>
                </w:ffData>
              </w:fldChar>
            </w:r>
            <w:r w:rsidR="002D6A6D" w:rsidRPr="009565C2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2D6A6D" w:rsidRPr="009565C2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2D6A6D" w:rsidRPr="009565C2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 w:rsidRPr="009565C2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6"/>
          </w:p>
        </w:tc>
      </w:tr>
      <w:tr w:rsidR="002D6A6D" w:rsidRPr="009565C2" w14:paraId="52E7AA9B" w14:textId="77777777" w:rsidTr="002167AB">
        <w:trPr>
          <w:cantSplit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E46E" w14:textId="77777777" w:rsidR="002D6A6D" w:rsidRPr="009565C2" w:rsidRDefault="002D6A6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2DD9" w14:textId="77777777" w:rsidR="002D6A6D" w:rsidRPr="009565C2" w:rsidRDefault="002D6A6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  <w:t>Sicherheits</w:t>
            </w:r>
            <w:r w:rsidR="009565C2">
              <w:rPr>
                <w:rFonts w:ascii="Arial" w:hAnsi="Arial" w:cs="Arial"/>
                <w:color w:val="auto"/>
                <w:sz w:val="20"/>
                <w:szCs w:val="20"/>
              </w:rPr>
              <w:t>maßnahm</w:t>
            </w:r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  <w:t xml:space="preserve">en vor Beginn der Arbeiten </w:t>
            </w:r>
          </w:p>
        </w:tc>
        <w:bookmarkStart w:id="13" w:name="Kontrollkästchen9"/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A829" w14:textId="77777777" w:rsidR="009565C2" w:rsidRDefault="009565C2" w:rsidP="00E114B1">
            <w:pPr>
              <w:pStyle w:val="Default"/>
              <w:tabs>
                <w:tab w:val="left" w:pos="321"/>
              </w:tabs>
              <w:spacing w:after="40"/>
              <w:ind w:left="301" w:hanging="30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="002D6A6D" w:rsidRPr="009565C2">
              <w:rPr>
                <w:rFonts w:ascii="Arial" w:hAnsi="Arial" w:cs="Arial"/>
                <w:color w:val="auto"/>
                <w:sz w:val="20"/>
                <w:szCs w:val="20"/>
              </w:rPr>
              <w:t xml:space="preserve">Entfernen sämtlicher beweglicher brennbarer Gegenstände und Stoffe, auch Staubablagerungen, im Umkreis von </w:t>
            </w:r>
            <w:bookmarkStart w:id="14" w:name="Text5"/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14"/>
            <w:r w:rsidR="002D6A6D" w:rsidRPr="009565C2">
              <w:rPr>
                <w:rFonts w:ascii="Arial" w:hAnsi="Arial" w:cs="Arial"/>
                <w:color w:val="auto"/>
                <w:sz w:val="20"/>
                <w:szCs w:val="20"/>
              </w:rPr>
              <w:t xml:space="preserve"> m und – soweit erforderlic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h – auch in angrenzenden Räumen</w:t>
            </w:r>
          </w:p>
          <w:bookmarkStart w:id="15" w:name="Kontrollkästchen10"/>
          <w:p w14:paraId="00A20DEE" w14:textId="77777777" w:rsidR="009565C2" w:rsidRDefault="009565C2" w:rsidP="00E114B1">
            <w:pPr>
              <w:pStyle w:val="Default"/>
              <w:tabs>
                <w:tab w:val="left" w:pos="321"/>
              </w:tabs>
              <w:spacing w:after="40"/>
              <w:ind w:left="301" w:hanging="30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="002D6A6D" w:rsidRPr="009565C2">
              <w:rPr>
                <w:rFonts w:ascii="Arial" w:hAnsi="Arial" w:cs="Arial"/>
                <w:color w:val="auto"/>
                <w:sz w:val="20"/>
                <w:szCs w:val="20"/>
              </w:rPr>
              <w:t>Abdecken der nicht beweglichen brenn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baren Gegenstände, z.B. Holzbal</w:t>
            </w:r>
            <w:r w:rsidR="002D6A6D" w:rsidRPr="009565C2">
              <w:rPr>
                <w:rFonts w:ascii="Arial" w:hAnsi="Arial" w:cs="Arial"/>
                <w:color w:val="auto"/>
                <w:sz w:val="20"/>
                <w:szCs w:val="20"/>
              </w:rPr>
              <w:t>ken, Holzwände und -fußböden, Kunststoffteile usw. mit schützenden Materialien</w:t>
            </w:r>
          </w:p>
          <w:bookmarkStart w:id="16" w:name="Kontrollkästchen11"/>
          <w:p w14:paraId="63FD1F8D" w14:textId="77777777" w:rsidR="009565C2" w:rsidRDefault="009565C2" w:rsidP="00E114B1">
            <w:pPr>
              <w:pStyle w:val="Default"/>
              <w:tabs>
                <w:tab w:val="left" w:pos="298"/>
              </w:tabs>
              <w:spacing w:after="40"/>
              <w:ind w:left="301" w:hanging="30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16"/>
            <w:r w:rsidR="00E114B1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="002D6A6D" w:rsidRPr="009565C2">
              <w:rPr>
                <w:rFonts w:ascii="Arial" w:hAnsi="Arial" w:cs="Arial"/>
                <w:color w:val="auto"/>
                <w:sz w:val="20"/>
                <w:szCs w:val="20"/>
              </w:rPr>
              <w:t>Abdichten von Gebäudeöffnungen, Fugen und Ritzen sowie sonstiger Durc</w:t>
            </w:r>
            <w:r w:rsidR="002D6A6D" w:rsidRPr="009565C2">
              <w:rPr>
                <w:rFonts w:ascii="Arial" w:hAnsi="Arial" w:cs="Arial"/>
                <w:color w:val="auto"/>
                <w:sz w:val="20"/>
                <w:szCs w:val="20"/>
              </w:rPr>
              <w:t>h</w:t>
            </w:r>
            <w:r w:rsidR="002D6A6D" w:rsidRPr="009565C2">
              <w:rPr>
                <w:rFonts w:ascii="Arial" w:hAnsi="Arial" w:cs="Arial"/>
                <w:color w:val="auto"/>
                <w:sz w:val="20"/>
                <w:szCs w:val="20"/>
              </w:rPr>
              <w:t>lässe wie z.B. Gitterroste mit nicht brennbaren Stoffen</w:t>
            </w:r>
          </w:p>
          <w:bookmarkStart w:id="17" w:name="Kontrollkästchen12"/>
          <w:p w14:paraId="00B057FE" w14:textId="77777777" w:rsidR="009565C2" w:rsidRDefault="00E114B1" w:rsidP="00E114B1">
            <w:pPr>
              <w:pStyle w:val="Default"/>
              <w:tabs>
                <w:tab w:val="left" w:pos="298"/>
              </w:tabs>
              <w:spacing w:after="40"/>
              <w:ind w:left="301" w:hanging="30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="002D6A6D" w:rsidRPr="009565C2">
              <w:rPr>
                <w:rFonts w:ascii="Arial" w:hAnsi="Arial" w:cs="Arial"/>
                <w:color w:val="auto"/>
                <w:sz w:val="20"/>
                <w:szCs w:val="20"/>
              </w:rPr>
              <w:t>Entfernen von Umkleidungen und Isolierungen</w:t>
            </w:r>
          </w:p>
          <w:bookmarkStart w:id="18" w:name="Kontrollkästchen13"/>
          <w:p w14:paraId="082C5C35" w14:textId="77777777" w:rsidR="00E114B1" w:rsidRDefault="00E114B1" w:rsidP="00E114B1">
            <w:pPr>
              <w:pStyle w:val="Default"/>
              <w:tabs>
                <w:tab w:val="left" w:pos="298"/>
              </w:tabs>
              <w:spacing w:after="40"/>
              <w:ind w:left="301" w:hanging="30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="002D6A6D" w:rsidRPr="009565C2">
              <w:rPr>
                <w:rFonts w:ascii="Arial" w:hAnsi="Arial" w:cs="Arial"/>
                <w:color w:val="auto"/>
                <w:sz w:val="20"/>
                <w:szCs w:val="20"/>
              </w:rPr>
              <w:t>Beseitigen von Explosionsgefahr in Behältern und Rohrleitungen, ggf. Ine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="002D6A6D" w:rsidRPr="009565C2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="002D6A6D" w:rsidRPr="009565C2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2D6A6D" w:rsidRPr="009565C2">
              <w:rPr>
                <w:rFonts w:ascii="Arial" w:hAnsi="Arial" w:cs="Arial"/>
                <w:color w:val="auto"/>
                <w:sz w:val="20"/>
                <w:szCs w:val="20"/>
              </w:rPr>
              <w:t>sieren</w:t>
            </w:r>
          </w:p>
          <w:bookmarkStart w:id="19" w:name="Kontrollkästchen14"/>
          <w:p w14:paraId="28DA01D2" w14:textId="77777777" w:rsidR="00E114B1" w:rsidRDefault="00E114B1" w:rsidP="00E114B1">
            <w:pPr>
              <w:pStyle w:val="Default"/>
              <w:tabs>
                <w:tab w:val="left" w:pos="298"/>
              </w:tabs>
              <w:spacing w:after="40"/>
              <w:ind w:left="301" w:hanging="301"/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="002D6A6D" w:rsidRPr="009565C2">
              <w:rPr>
                <w:rFonts w:ascii="Arial" w:hAnsi="Arial" w:cs="Arial"/>
                <w:color w:val="auto"/>
                <w:sz w:val="20"/>
                <w:szCs w:val="20"/>
              </w:rPr>
              <w:t xml:space="preserve">Verschließen der Öffnungen von Rohrleitungen, Behältern, Armaturen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usw</w:t>
            </w:r>
            <w:r w:rsidR="002D6A6D" w:rsidRPr="009565C2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</w:p>
          <w:bookmarkStart w:id="20" w:name="Kontrollkästchen15"/>
          <w:p w14:paraId="4E84ACD8" w14:textId="77777777" w:rsidR="002D6A6D" w:rsidRPr="009565C2" w:rsidRDefault="00E114B1" w:rsidP="00E114B1">
            <w:pPr>
              <w:pStyle w:val="Default"/>
              <w:tabs>
                <w:tab w:val="left" w:pos="298"/>
              </w:tabs>
              <w:ind w:left="298" w:hanging="298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="002D6A6D" w:rsidRPr="009565C2">
              <w:rPr>
                <w:rFonts w:ascii="Arial" w:hAnsi="Arial" w:cs="Arial"/>
                <w:color w:val="auto"/>
                <w:sz w:val="20"/>
                <w:szCs w:val="20"/>
              </w:rPr>
              <w:t>Bereitstellen einer Brandwache mit gefüllten Wasserei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mern, Feuer</w:t>
            </w:r>
            <w:r w:rsidR="002D6A6D" w:rsidRPr="009565C2">
              <w:rPr>
                <w:rFonts w:ascii="Arial" w:hAnsi="Arial" w:cs="Arial"/>
                <w:color w:val="auto"/>
                <w:sz w:val="20"/>
                <w:szCs w:val="20"/>
              </w:rPr>
              <w:t>löschern oder mit angeschlossenem Wasserschlauch (bei Stäuben nur Sprühen)</w:t>
            </w:r>
            <w:bookmarkStart w:id="21" w:name="B4"/>
            <w:r w:rsidR="002D6A6D" w:rsidRPr="009565C2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B4"/>
                  <w:enabled/>
                  <w:calcOnExit w:val="0"/>
                  <w:textInput/>
                </w:ffData>
              </w:fldChar>
            </w:r>
            <w:r w:rsidR="002D6A6D" w:rsidRPr="009565C2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2D6A6D" w:rsidRPr="009565C2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2D6A6D" w:rsidRPr="009565C2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 w:rsidRPr="009565C2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21"/>
          </w:p>
        </w:tc>
      </w:tr>
      <w:tr w:rsidR="002D6A6D" w:rsidRPr="00E114B1" w14:paraId="3FEEA213" w14:textId="77777777" w:rsidTr="002167AB">
        <w:trPr>
          <w:cantSplit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CD15" w14:textId="77777777" w:rsidR="002D6A6D" w:rsidRPr="00E114B1" w:rsidRDefault="002D6A6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114B1">
              <w:rPr>
                <w:rFonts w:ascii="Arial" w:hAnsi="Arial" w:cs="Arial"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7120" w14:textId="77777777" w:rsidR="002D6A6D" w:rsidRPr="00E114B1" w:rsidRDefault="00E114B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114B1">
              <w:rPr>
                <w:rFonts w:ascii="Arial" w:hAnsi="Arial" w:cs="Arial"/>
                <w:color w:val="auto"/>
                <w:sz w:val="20"/>
                <w:szCs w:val="20"/>
              </w:rPr>
              <w:t>Brandwache</w:t>
            </w:r>
          </w:p>
        </w:tc>
        <w:bookmarkStart w:id="22" w:name="Kontrollkästchen16"/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870B1F1" w14:textId="77777777" w:rsidR="00E114B1" w:rsidRDefault="00E114B1" w:rsidP="002167AB">
            <w:pPr>
              <w:pStyle w:val="Default"/>
              <w:tabs>
                <w:tab w:val="left" w:pos="3275"/>
              </w:tabs>
              <w:spacing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r w:rsidR="002D6A6D" w:rsidRPr="00E114B1">
              <w:rPr>
                <w:rFonts w:ascii="Arial" w:hAnsi="Arial" w:cs="Arial"/>
                <w:color w:val="auto"/>
                <w:sz w:val="20"/>
                <w:szCs w:val="20"/>
              </w:rPr>
              <w:t xml:space="preserve">während der Arbeit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="002D6A6D" w:rsidRPr="00E114B1">
              <w:rPr>
                <w:rFonts w:ascii="Arial" w:hAnsi="Arial" w:cs="Arial"/>
                <w:color w:val="auto"/>
                <w:sz w:val="20"/>
                <w:szCs w:val="20"/>
              </w:rPr>
              <w:t xml:space="preserve">Name: </w:t>
            </w:r>
            <w:bookmarkStart w:id="23" w:name="Text6"/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23"/>
          </w:p>
          <w:bookmarkStart w:id="24" w:name="Kontrollkästchen17"/>
          <w:p w14:paraId="066731D0" w14:textId="77777777" w:rsidR="002D6A6D" w:rsidRPr="00E114B1" w:rsidRDefault="00E114B1" w:rsidP="002167AB">
            <w:pPr>
              <w:pStyle w:val="Default"/>
              <w:tabs>
                <w:tab w:val="left" w:pos="3275"/>
                <w:tab w:val="left" w:pos="4976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r w:rsidR="002D6A6D" w:rsidRPr="00E114B1">
              <w:rPr>
                <w:rFonts w:ascii="Arial" w:hAnsi="Arial" w:cs="Arial"/>
                <w:color w:val="auto"/>
                <w:sz w:val="20"/>
                <w:szCs w:val="20"/>
              </w:rPr>
              <w:t xml:space="preserve">nach Beendigung der Arbeit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="002D6A6D" w:rsidRPr="00E114B1">
              <w:rPr>
                <w:rFonts w:ascii="Arial" w:hAnsi="Arial" w:cs="Arial"/>
                <w:color w:val="auto"/>
                <w:sz w:val="20"/>
                <w:szCs w:val="20"/>
              </w:rPr>
              <w:t xml:space="preserve">Name: </w:t>
            </w:r>
            <w:bookmarkStart w:id="25" w:name="Text7"/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25"/>
            <w:r w:rsidR="002D6A6D" w:rsidRPr="00E114B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2167AB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="002D6A6D" w:rsidRPr="00E114B1">
              <w:rPr>
                <w:rFonts w:ascii="Arial" w:hAnsi="Arial" w:cs="Arial"/>
                <w:color w:val="auto"/>
                <w:sz w:val="20"/>
                <w:szCs w:val="20"/>
              </w:rPr>
              <w:t xml:space="preserve">Dauer: </w:t>
            </w:r>
            <w:bookmarkStart w:id="26" w:name="Text8"/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26"/>
            <w:r w:rsidR="002D6A6D" w:rsidRPr="00E114B1">
              <w:rPr>
                <w:rFonts w:ascii="Arial" w:hAnsi="Arial" w:cs="Arial"/>
                <w:color w:val="auto"/>
                <w:sz w:val="20"/>
                <w:szCs w:val="20"/>
              </w:rPr>
              <w:t>Std.</w:t>
            </w:r>
            <w:bookmarkStart w:id="27" w:name="B5"/>
            <w:r w:rsidR="002D6A6D" w:rsidRPr="00E114B1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B5"/>
                  <w:enabled/>
                  <w:calcOnExit w:val="0"/>
                  <w:textInput/>
                </w:ffData>
              </w:fldChar>
            </w:r>
            <w:r w:rsidR="002D6A6D" w:rsidRPr="00E114B1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2D6A6D" w:rsidRPr="00E114B1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2D6A6D" w:rsidRPr="00E114B1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 w:rsidRPr="00E114B1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Start w:id="28" w:name="B6"/>
            <w:bookmarkEnd w:id="27"/>
            <w:r w:rsidR="002D6A6D" w:rsidRPr="00E114B1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B6"/>
                  <w:enabled/>
                  <w:calcOnExit w:val="0"/>
                  <w:textInput/>
                </w:ffData>
              </w:fldChar>
            </w:r>
            <w:r w:rsidR="002D6A6D" w:rsidRPr="00E114B1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2D6A6D" w:rsidRPr="00E114B1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2D6A6D" w:rsidRPr="00E114B1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 w:rsidRPr="00E114B1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Start w:id="29" w:name="B7"/>
            <w:bookmarkEnd w:id="28"/>
            <w:r w:rsidR="002D6A6D" w:rsidRPr="00E114B1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B7"/>
                  <w:enabled/>
                  <w:calcOnExit w:val="0"/>
                  <w:textInput/>
                </w:ffData>
              </w:fldChar>
            </w:r>
            <w:r w:rsidR="002D6A6D" w:rsidRPr="00E114B1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2D6A6D" w:rsidRPr="00E114B1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2D6A6D" w:rsidRPr="00E114B1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 w:rsidRPr="00E114B1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29"/>
          </w:p>
        </w:tc>
      </w:tr>
      <w:tr w:rsidR="002D6A6D" w:rsidRPr="009565C2" w14:paraId="78B511F4" w14:textId="77777777" w:rsidTr="002167AB">
        <w:trPr>
          <w:cantSplit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7E81" w14:textId="77777777" w:rsidR="002D6A6D" w:rsidRPr="009565C2" w:rsidRDefault="002D6A6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01DFF45" w14:textId="77777777" w:rsidR="002D6A6D" w:rsidRPr="009565C2" w:rsidRDefault="00E114B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Alarmierung</w:t>
            </w:r>
          </w:p>
        </w:tc>
        <w:tc>
          <w:tcPr>
            <w:tcW w:w="730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D6BCD5" w14:textId="77777777" w:rsidR="00E114B1" w:rsidRDefault="002D6A6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114B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Standort des nächstgelegenen</w:t>
            </w:r>
          </w:p>
          <w:p w14:paraId="5E16E4C9" w14:textId="77777777" w:rsidR="00E114B1" w:rsidRDefault="002D6A6D" w:rsidP="00E114B1">
            <w:pPr>
              <w:pStyle w:val="Default"/>
              <w:ind w:left="58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  <w:t xml:space="preserve">Brandmelders </w:t>
            </w:r>
            <w:bookmarkStart w:id="30" w:name="Text10"/>
            <w:r w:rsidR="00E114B1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4B1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E114B1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E114B1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E114B1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30"/>
          </w:p>
          <w:p w14:paraId="2F53DE13" w14:textId="77777777" w:rsidR="00E114B1" w:rsidRDefault="002D6A6D" w:rsidP="006867A6">
            <w:pPr>
              <w:pStyle w:val="Default"/>
              <w:spacing w:after="40"/>
              <w:ind w:left="5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  <w:t xml:space="preserve">Telefons </w:t>
            </w:r>
            <w:bookmarkStart w:id="31" w:name="Text11"/>
            <w:r w:rsidR="00E114B1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114B1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E114B1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E114B1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E114B1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31"/>
          </w:p>
          <w:p w14:paraId="3F7B4FE6" w14:textId="77777777" w:rsidR="002D6A6D" w:rsidRPr="009565C2" w:rsidRDefault="002D6A6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  <w:t xml:space="preserve">Feuerwehr Ruf-Nr </w:t>
            </w:r>
            <w:bookmarkStart w:id="32" w:name="Text9"/>
            <w:bookmarkStart w:id="33" w:name="B8"/>
            <w:r w:rsidR="00E114B1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114B1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E114B1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E114B1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E114B1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32"/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B8"/>
                  <w:enabled/>
                  <w:calcOnExit w:val="0"/>
                  <w:textInput/>
                </w:ffData>
              </w:fldChar>
            </w:r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Start w:id="34" w:name="B9"/>
            <w:bookmarkEnd w:id="33"/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B9"/>
                  <w:enabled/>
                  <w:calcOnExit w:val="0"/>
                  <w:textInput/>
                </w:ffData>
              </w:fldChar>
            </w:r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Start w:id="35" w:name="B10"/>
            <w:bookmarkEnd w:id="34"/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B10"/>
                  <w:enabled/>
                  <w:calcOnExit w:val="0"/>
                  <w:textInput/>
                </w:ffData>
              </w:fldChar>
            </w:r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Start w:id="36" w:name="B11"/>
            <w:bookmarkEnd w:id="35"/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B11"/>
                  <w:enabled/>
                  <w:calcOnExit w:val="0"/>
                  <w:textInput/>
                </w:ffData>
              </w:fldChar>
            </w:r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36"/>
          </w:p>
        </w:tc>
      </w:tr>
      <w:tr w:rsidR="002D6A6D" w:rsidRPr="009565C2" w14:paraId="36650D38" w14:textId="77777777" w:rsidTr="002167AB">
        <w:trPr>
          <w:cantSplit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7EB0F4" w14:textId="77777777" w:rsidR="002D6A6D" w:rsidRPr="009565C2" w:rsidRDefault="002D6A6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576F75" w14:textId="77777777" w:rsidR="002D6A6D" w:rsidRPr="009565C2" w:rsidRDefault="00E114B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Löschgerät,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  <w:t>Lösch</w:t>
            </w:r>
            <w:r w:rsidR="002D6A6D" w:rsidRPr="009565C2">
              <w:rPr>
                <w:rFonts w:ascii="Arial" w:hAnsi="Arial" w:cs="Arial"/>
                <w:color w:val="auto"/>
                <w:sz w:val="20"/>
                <w:szCs w:val="20"/>
              </w:rPr>
              <w:t xml:space="preserve">mittel </w:t>
            </w:r>
          </w:p>
        </w:tc>
        <w:tc>
          <w:tcPr>
            <w:tcW w:w="7301" w:type="dxa"/>
            <w:gridSpan w:val="2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5BCE25" w14:textId="77777777" w:rsidR="00E114B1" w:rsidRDefault="00E114B1" w:rsidP="006867A6">
            <w:pPr>
              <w:pStyle w:val="Default"/>
              <w:spacing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r w:rsidR="002D6A6D" w:rsidRPr="009565C2">
              <w:rPr>
                <w:rFonts w:ascii="Arial" w:hAnsi="Arial" w:cs="Arial"/>
                <w:color w:val="auto"/>
                <w:sz w:val="20"/>
                <w:szCs w:val="20"/>
              </w:rPr>
              <w:t>Feuerlöscher mit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2D6A6D" w:rsidRPr="009565C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r w:rsidR="002D6A6D" w:rsidRPr="009565C2">
              <w:rPr>
                <w:rFonts w:ascii="Arial" w:hAnsi="Arial" w:cs="Arial"/>
                <w:color w:val="auto"/>
                <w:sz w:val="20"/>
                <w:szCs w:val="20"/>
              </w:rPr>
              <w:t xml:space="preserve">Wasser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r w:rsidR="002D6A6D" w:rsidRPr="009565C2">
              <w:rPr>
                <w:rFonts w:ascii="Arial" w:hAnsi="Arial" w:cs="Arial"/>
                <w:color w:val="auto"/>
                <w:sz w:val="20"/>
                <w:szCs w:val="20"/>
              </w:rPr>
              <w:t>CO</w:t>
            </w:r>
            <w:r w:rsidR="002D6A6D" w:rsidRPr="00E114B1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2</w:t>
            </w:r>
            <w:r w:rsidR="002D6A6D" w:rsidRPr="009565C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r w:rsidR="002D6A6D" w:rsidRPr="009565C2">
              <w:rPr>
                <w:rFonts w:ascii="Arial" w:hAnsi="Arial" w:cs="Arial"/>
                <w:color w:val="auto"/>
                <w:sz w:val="20"/>
                <w:szCs w:val="20"/>
              </w:rPr>
              <w:t>Pulver</w:t>
            </w:r>
            <w:r w:rsidR="002167AB">
              <w:rPr>
                <w:rFonts w:ascii="Arial" w:hAnsi="Arial" w:cs="Arial"/>
                <w:color w:val="auto"/>
                <w:sz w:val="20"/>
                <w:szCs w:val="20"/>
              </w:rPr>
              <w:t xml:space="preserve">   </w:t>
            </w:r>
            <w:bookmarkStart w:id="37" w:name="Kontrollkästchen18"/>
            <w:r w:rsidR="002167AB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7AB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2167AB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2167AB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37"/>
            <w:r w:rsidR="002167AB"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bookmarkStart w:id="38" w:name="Text12"/>
            <w:r w:rsidR="002167AB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167AB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2167AB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2167AB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D6A6D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167AB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38"/>
          </w:p>
          <w:p w14:paraId="560037FC" w14:textId="77777777" w:rsidR="00E114B1" w:rsidRDefault="00E114B1" w:rsidP="006867A6">
            <w:pPr>
              <w:pStyle w:val="Default"/>
              <w:spacing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r w:rsidR="002D6A6D" w:rsidRPr="009565C2">
              <w:rPr>
                <w:rFonts w:ascii="Arial" w:hAnsi="Arial" w:cs="Arial"/>
                <w:color w:val="auto"/>
                <w:sz w:val="20"/>
                <w:szCs w:val="20"/>
              </w:rPr>
              <w:t>gefüllte Wassereimer</w:t>
            </w:r>
          </w:p>
          <w:p w14:paraId="61709084" w14:textId="77777777" w:rsidR="002D6A6D" w:rsidRPr="009565C2" w:rsidRDefault="00E114B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a</w:t>
            </w:r>
            <w:r w:rsidR="002D6A6D" w:rsidRPr="009565C2">
              <w:rPr>
                <w:rFonts w:ascii="Arial" w:hAnsi="Arial" w:cs="Arial"/>
                <w:color w:val="auto"/>
                <w:sz w:val="20"/>
                <w:szCs w:val="20"/>
              </w:rPr>
              <w:t>ngeschlossener Wasserschlauch</w:t>
            </w:r>
          </w:p>
        </w:tc>
      </w:tr>
      <w:tr w:rsidR="002D6A6D" w:rsidRPr="009565C2" w14:paraId="487836C7" w14:textId="77777777" w:rsidTr="002167AB">
        <w:trPr>
          <w:cantSplit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DB8DB15" w14:textId="77777777" w:rsidR="002D6A6D" w:rsidRPr="009565C2" w:rsidRDefault="002D6A6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963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B9A83F" w14:textId="77777777" w:rsidR="002D6A6D" w:rsidRPr="009565C2" w:rsidRDefault="002D6A6D" w:rsidP="006867A6">
            <w:pPr>
              <w:pStyle w:val="Default"/>
              <w:tabs>
                <w:tab w:val="left" w:pos="2344"/>
              </w:tabs>
              <w:ind w:left="2344" w:hanging="234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  <w:t xml:space="preserve">Erlaubnis </w:t>
            </w:r>
            <w:r w:rsidR="00E114B1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  <w:t>Die aufgeführten Sicherheitsmaßnahmen s</w:t>
            </w:r>
            <w:r w:rsidR="00E114B1">
              <w:rPr>
                <w:rFonts w:ascii="Arial" w:hAnsi="Arial" w:cs="Arial"/>
                <w:color w:val="auto"/>
                <w:sz w:val="20"/>
                <w:szCs w:val="20"/>
              </w:rPr>
              <w:t>ind durchzuführen. Die gesetzli</w:t>
            </w:r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  <w:t>chen Vorschriften zur Unfallverhütung und die Sicherheitsvorschriften de</w:t>
            </w:r>
            <w:bookmarkStart w:id="39" w:name="B12"/>
            <w:r w:rsidR="006867A6">
              <w:rPr>
                <w:rFonts w:ascii="Arial" w:hAnsi="Arial" w:cs="Arial"/>
                <w:color w:val="auto"/>
                <w:sz w:val="20"/>
                <w:szCs w:val="20"/>
              </w:rPr>
              <w:t>r Versicherer sind zu beachten.</w:t>
            </w:r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B12"/>
                  <w:enabled/>
                  <w:calcOnExit w:val="0"/>
                  <w:textInput/>
                </w:ffData>
              </w:fldChar>
            </w:r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Start w:id="40" w:name="B13"/>
            <w:bookmarkEnd w:id="39"/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B13"/>
                  <w:enabled/>
                  <w:calcOnExit w:val="0"/>
                  <w:textInput/>
                </w:ffData>
              </w:fldChar>
            </w:r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Start w:id="41" w:name="B14"/>
            <w:bookmarkEnd w:id="40"/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B14"/>
                  <w:enabled/>
                  <w:calcOnExit w:val="0"/>
                  <w:textInput/>
                </w:ffData>
              </w:fldChar>
            </w:r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9565C2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41"/>
          </w:p>
        </w:tc>
      </w:tr>
      <w:tr w:rsidR="006867A6" w:rsidRPr="009565C2" w14:paraId="48EDA719" w14:textId="77777777" w:rsidTr="002167AB">
        <w:trPr>
          <w:cantSplit/>
        </w:trPr>
        <w:tc>
          <w:tcPr>
            <w:tcW w:w="3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bottom w:w="0" w:type="dxa"/>
            </w:tcMar>
          </w:tcPr>
          <w:p w14:paraId="46DA4B7B" w14:textId="77777777" w:rsidR="006867A6" w:rsidRPr="009565C2" w:rsidRDefault="006867A6" w:rsidP="00D336D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bottom w:w="0" w:type="dxa"/>
            </w:tcMar>
          </w:tcPr>
          <w:p w14:paraId="3F8E89B2" w14:textId="77777777" w:rsidR="006867A6" w:rsidRPr="009565C2" w:rsidRDefault="006867A6" w:rsidP="006867A6">
            <w:pPr>
              <w:pStyle w:val="Default"/>
              <w:tabs>
                <w:tab w:val="left" w:leader="underscore" w:pos="206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14:paraId="5A454D9A" w14:textId="77777777" w:rsidR="006867A6" w:rsidRPr="009565C2" w:rsidRDefault="006867A6" w:rsidP="002167AB">
            <w:pPr>
              <w:pStyle w:val="Default"/>
              <w:tabs>
                <w:tab w:val="left" w:leader="underscore" w:pos="3133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bottom w:w="0" w:type="dxa"/>
            </w:tcMar>
          </w:tcPr>
          <w:p w14:paraId="2FBEE1EA" w14:textId="77777777" w:rsidR="006867A6" w:rsidRPr="009565C2" w:rsidRDefault="006867A6" w:rsidP="002167AB">
            <w:pPr>
              <w:pStyle w:val="Default"/>
              <w:tabs>
                <w:tab w:val="left" w:leader="underscore" w:pos="3483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</w:p>
        </w:tc>
      </w:tr>
      <w:tr w:rsidR="006867A6" w:rsidRPr="009565C2" w14:paraId="432317D6" w14:textId="77777777" w:rsidTr="002167AB">
        <w:trPr>
          <w:cantSplit/>
        </w:trPr>
        <w:tc>
          <w:tcPr>
            <w:tcW w:w="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</w:tcMar>
          </w:tcPr>
          <w:p w14:paraId="603042CC" w14:textId="77777777" w:rsidR="006867A6" w:rsidRPr="009565C2" w:rsidRDefault="006867A6" w:rsidP="00D336D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</w:tcMar>
          </w:tcPr>
          <w:p w14:paraId="367F6859" w14:textId="77777777" w:rsidR="006867A6" w:rsidRPr="009565C2" w:rsidRDefault="006867A6" w:rsidP="002167AB">
            <w:pPr>
              <w:pStyle w:val="Default"/>
              <w:ind w:left="64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867A6">
              <w:rPr>
                <w:rFonts w:ascii="Arial" w:hAnsi="Arial" w:cs="Arial"/>
                <w:color w:val="auto"/>
                <w:sz w:val="16"/>
                <w:szCs w:val="16"/>
              </w:rPr>
              <w:t>Datum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8" w:type="dxa"/>
            </w:tcMar>
          </w:tcPr>
          <w:p w14:paraId="50D2E8CF" w14:textId="77777777" w:rsidR="006867A6" w:rsidRPr="009565C2" w:rsidRDefault="006867A6" w:rsidP="002167AB">
            <w:pPr>
              <w:pStyle w:val="Default"/>
              <w:tabs>
                <w:tab w:val="left" w:pos="2610"/>
              </w:tabs>
              <w:ind w:left="4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867A6">
              <w:rPr>
                <w:rFonts w:ascii="Arial" w:hAnsi="Arial" w:cs="Arial"/>
                <w:color w:val="auto"/>
                <w:sz w:val="16"/>
                <w:szCs w:val="16"/>
              </w:rPr>
              <w:t>Unterschrift des Betriebsleiters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Pr="006867A6">
              <w:rPr>
                <w:rFonts w:ascii="Arial" w:hAnsi="Arial" w:cs="Arial"/>
                <w:color w:val="auto"/>
                <w:sz w:val="16"/>
                <w:szCs w:val="16"/>
              </w:rPr>
              <w:t>oder dessen Beauftragten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</w:tcMar>
          </w:tcPr>
          <w:p w14:paraId="463A3C2B" w14:textId="77777777" w:rsidR="006867A6" w:rsidRPr="009565C2" w:rsidRDefault="006867A6" w:rsidP="002167AB">
            <w:pPr>
              <w:pStyle w:val="Default"/>
              <w:tabs>
                <w:tab w:val="left" w:pos="863"/>
                <w:tab w:val="left" w:pos="2610"/>
              </w:tabs>
              <w:ind w:left="50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867A6">
              <w:rPr>
                <w:rFonts w:ascii="Arial" w:hAnsi="Arial" w:cs="Arial"/>
                <w:color w:val="auto"/>
                <w:sz w:val="16"/>
                <w:szCs w:val="16"/>
              </w:rPr>
              <w:t>Unterschrift des Ausführenden</w:t>
            </w:r>
          </w:p>
        </w:tc>
      </w:tr>
    </w:tbl>
    <w:p w14:paraId="34563AE5" w14:textId="77777777" w:rsidR="002D6A6D" w:rsidRDefault="002D6A6D">
      <w:pPr>
        <w:pStyle w:val="Default"/>
      </w:pPr>
    </w:p>
    <w:sectPr w:rsidR="002D6A6D" w:rsidSect="002167AB">
      <w:pgSz w:w="11906" w:h="16838" w:code="9"/>
      <w:pgMar w:top="1985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JUYQF+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ocumentProtection w:edit="forms" w:enforcement="1"/>
  <w:defaultTabStop w:val="720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65C2"/>
    <w:rsid w:val="00007400"/>
    <w:rsid w:val="002167AB"/>
    <w:rsid w:val="002D6A6D"/>
    <w:rsid w:val="003535A1"/>
    <w:rsid w:val="006867A6"/>
    <w:rsid w:val="009565C2"/>
    <w:rsid w:val="00A37627"/>
    <w:rsid w:val="00CC72EA"/>
    <w:rsid w:val="00D336D6"/>
    <w:rsid w:val="00E1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F071EA"/>
  <w14:defaultImageDpi w14:val="0"/>
  <w15:chartTrackingRefBased/>
  <w15:docId w15:val="{75E9F9F0-8C58-464F-A646-EB9D3F03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VJUYQF+Helvetica-Bold" w:hAnsi="VJUYQF+Helvetica-Bold" w:cs="VJUYQF+Helvetica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Checkliste_3.indd</vt:lpstr>
    </vt:vector>
  </TitlesOfParts>
  <Company>VITA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Checkliste_3.indd</dc:title>
  <dc:subject/>
  <dc:creator>a0taaj7</dc:creator>
  <cp:keywords/>
  <cp:lastModifiedBy>Hüglin, Nicole, BGHM</cp:lastModifiedBy>
  <cp:revision>2</cp:revision>
  <cp:lastPrinted>2006-07-23T18:30:00Z</cp:lastPrinted>
  <dcterms:created xsi:type="dcterms:W3CDTF">2021-12-07T09:51:00Z</dcterms:created>
  <dcterms:modified xsi:type="dcterms:W3CDTF">2021-12-07T09:51:00Z</dcterms:modified>
</cp:coreProperties>
</file>