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818AEA" w14:textId="39B8C9E2" w:rsidR="005B5C92" w:rsidRDefault="00621EC2" w:rsidP="009F269B">
      <w:pPr>
        <w:spacing w:before="5pt"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F6BD7" wp14:editId="2600CFDB">
            <wp:simplePos x="0" y="0"/>
            <wp:positionH relativeFrom="column">
              <wp:posOffset>-461645</wp:posOffset>
            </wp:positionH>
            <wp:positionV relativeFrom="paragraph">
              <wp:posOffset>-518795</wp:posOffset>
            </wp:positionV>
            <wp:extent cx="6582410" cy="9305925"/>
            <wp:effectExtent l="0" t="0" r="8890" b="9525"/>
            <wp:wrapNone/>
            <wp:docPr id="9" name="Group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582410" cy="9305925"/>
                      <a:chOff x="853" y="1057"/>
                      <a:chExt cx="10366" cy="13581"/>
                    </a:xfrm>
                  </wp:grpSpPr>
                  <wp:wsp>
                    <wp:cNvPr id="10" name="Rectangle 33"/>
                    <wp:cNvSpPr>
                      <a:spLocks noChangeArrowheads="1"/>
                    </wp:cNvSpPr>
                    <wp:spPr bwMode="auto">
                      <a:xfrm>
                        <a:off x="877" y="1057"/>
                        <a:ext cx="10080" cy="52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1" name="Rectangle 34"/>
                    <wp:cNvSpPr>
                      <a:spLocks noChangeArrowheads="1"/>
                    </wp:cNvSpPr>
                    <wp:spPr bwMode="auto">
                      <a:xfrm rot="16200000">
                        <a:off x="4208" y="7626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2" name="Rectangle 35"/>
                    <wp:cNvSpPr>
                      <a:spLocks noChangeArrowheads="1"/>
                    </wp:cNvSpPr>
                    <wp:spPr bwMode="auto">
                      <a:xfrm>
                        <a:off x="877" y="14197"/>
                        <a:ext cx="10260" cy="441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3" name="Rectangle 36"/>
                    <wp:cNvSpPr>
                      <a:spLocks noChangeArrowheads="1"/>
                    </wp:cNvSpPr>
                    <wp:spPr bwMode="auto">
                      <a:xfrm rot="16200000">
                        <a:off x="-5716" y="7628"/>
                        <a:ext cx="13579" cy="442"/>
                      </a:xfrm>
                      <a:prstGeom prst="rect">
                        <a:avLst/>
                      </a:prstGeom>
                      <a:solidFill>
                        <a:srgbClr val="9B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489.10pt" w:type="dxa"/>
        <w:tblInd w:w="-8.7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1"/>
        <w:gridCol w:w="3255"/>
        <w:gridCol w:w="6"/>
        <w:gridCol w:w="850"/>
        <w:gridCol w:w="4820"/>
      </w:tblGrid>
      <w:tr w:rsidR="005B5C92" w14:paraId="311B3F9B" w14:textId="77777777" w:rsidTr="00B06B37">
        <w:trPr>
          <w:cantSplit/>
          <w:trHeight w:val="877"/>
        </w:trPr>
        <w:tc>
          <w:tcPr>
            <w:tcW w:w="489.10pt" w:type="dxa"/>
            <w:gridSpan w:val="5"/>
          </w:tcPr>
          <w:p w14:paraId="33BB3CE0" w14:textId="77777777" w:rsidR="005B5C92" w:rsidRPr="00621EC2" w:rsidRDefault="005B5C92" w:rsidP="009F269B">
            <w:pPr>
              <w:jc w:val="center"/>
              <w:rPr>
                <w:b/>
                <w:sz w:val="64"/>
                <w:szCs w:val="64"/>
              </w:rPr>
            </w:pPr>
            <w:r w:rsidRPr="00621EC2">
              <w:rPr>
                <w:b/>
                <w:sz w:val="64"/>
                <w:szCs w:val="64"/>
              </w:rPr>
              <w:t>Verhalten im Brandfall</w:t>
            </w:r>
          </w:p>
        </w:tc>
      </w:tr>
      <w:tr w:rsidR="005B5C92" w14:paraId="7FCDD5CF" w14:textId="77777777" w:rsidTr="005B5C92">
        <w:trPr>
          <w:cantSplit/>
          <w:trHeight w:val="1089"/>
        </w:trPr>
        <w:tc>
          <w:tcPr>
            <w:tcW w:w="489.10pt" w:type="dxa"/>
            <w:gridSpan w:val="5"/>
          </w:tcPr>
          <w:p w14:paraId="7D63FC2A" w14:textId="77777777" w:rsidR="005B5C92" w:rsidRPr="00621EC2" w:rsidRDefault="005B5C92" w:rsidP="00414E0E">
            <w:pPr>
              <w:spacing w:before="12pt" w:after="12pt"/>
              <w:jc w:val="center"/>
              <w:rPr>
                <w:sz w:val="52"/>
                <w:szCs w:val="52"/>
              </w:rPr>
            </w:pPr>
            <w:r w:rsidRPr="00621EC2">
              <w:rPr>
                <w:sz w:val="52"/>
                <w:szCs w:val="52"/>
              </w:rPr>
              <w:t>Ruhe bewahren</w:t>
            </w:r>
          </w:p>
        </w:tc>
      </w:tr>
      <w:tr w:rsidR="005B5C92" w14:paraId="69911900" w14:textId="77777777" w:rsidTr="00621EC2">
        <w:trPr>
          <w:cantSplit/>
          <w:trHeight w:val="3217"/>
        </w:trPr>
        <w:tc>
          <w:tcPr>
            <w:tcW w:w="42.55pt" w:type="dxa"/>
            <w:vMerge w:val="restart"/>
          </w:tcPr>
          <w:p w14:paraId="16905E76" w14:textId="77777777" w:rsidR="005B5C92" w:rsidRDefault="005B5C92" w:rsidP="00414E0E">
            <w:pPr>
              <w:spacing w:before="10pt" w:after="6p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163.05pt" w:type="dxa"/>
            <w:gridSpan w:val="2"/>
            <w:vMerge w:val="restart"/>
          </w:tcPr>
          <w:p w14:paraId="3B849CE0" w14:textId="77777777" w:rsidR="005B5C92" w:rsidRPr="00621EC2" w:rsidRDefault="005B5C92" w:rsidP="00414E0E">
            <w:pPr>
              <w:spacing w:before="10pt" w:after="6pt"/>
              <w:rPr>
                <w:b/>
                <w:sz w:val="40"/>
                <w:szCs w:val="40"/>
              </w:rPr>
            </w:pPr>
            <w:r w:rsidRPr="00621EC2">
              <w:rPr>
                <w:b/>
                <w:sz w:val="40"/>
                <w:szCs w:val="40"/>
              </w:rPr>
              <w:t>Brand melden</w:t>
            </w:r>
          </w:p>
          <w:p w14:paraId="69830634" w14:textId="77777777" w:rsidR="005B5C92" w:rsidRPr="00B5482D" w:rsidRDefault="005B5C92" w:rsidP="00414E0E">
            <w:pPr>
              <w:spacing w:after="6pt"/>
              <w:rPr>
                <w:sz w:val="32"/>
              </w:rPr>
            </w:pPr>
            <w:r w:rsidRPr="00B5482D">
              <w:rPr>
                <w:sz w:val="32"/>
              </w:rPr>
              <w:t>sofern nicht automatisch ausgelöst</w:t>
            </w:r>
          </w:p>
        </w:tc>
        <w:tc>
          <w:tcPr>
            <w:tcW w:w="42.50pt" w:type="dxa"/>
          </w:tcPr>
          <w:p w14:paraId="6291E802" w14:textId="46A0D57B" w:rsidR="005B5C92" w:rsidRDefault="003E5C3D" w:rsidP="00414E0E">
            <w:pPr>
              <w:spacing w:before="12pt" w:after="30pt"/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28D91F" wp14:editId="1BFFFD30">
                  <wp:extent cx="450850" cy="450850"/>
                  <wp:effectExtent l="0" t="0" r="0" b="0"/>
                  <wp:docPr id="3" name="Bild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E7CE1" w14:textId="77777777" w:rsidR="005B5C92" w:rsidRDefault="005B5C92" w:rsidP="00414E0E">
            <w:pPr>
              <w:spacing w:before="12pt" w:after="30pt"/>
              <w:jc w:val="center"/>
              <w:rPr>
                <w:b/>
                <w:sz w:val="24"/>
              </w:rPr>
            </w:pPr>
          </w:p>
          <w:p w14:paraId="198989A6" w14:textId="77777777" w:rsidR="005B5C92" w:rsidRDefault="005B5C92" w:rsidP="00414E0E">
            <w:pPr>
              <w:spacing w:before="12pt" w:after="30pt"/>
              <w:jc w:val="center"/>
              <w:rPr>
                <w:b/>
                <w:sz w:val="24"/>
              </w:rPr>
            </w:pPr>
          </w:p>
        </w:tc>
        <w:tc>
          <w:tcPr>
            <w:tcW w:w="241pt" w:type="dxa"/>
          </w:tcPr>
          <w:p w14:paraId="4C726AD6" w14:textId="77777777" w:rsidR="005B5C92" w:rsidRDefault="005B5C92" w:rsidP="00414E0E">
            <w:pPr>
              <w:spacing w:before="12pt" w:after="3pt"/>
              <w:rPr>
                <w:b/>
                <w:sz w:val="24"/>
              </w:rPr>
            </w:pPr>
            <w:r w:rsidRPr="002F429C">
              <w:rPr>
                <w:b/>
                <w:sz w:val="36"/>
                <w:szCs w:val="36"/>
              </w:rPr>
              <w:t>Anrufen:</w:t>
            </w:r>
            <w:r w:rsidRPr="002F429C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2F429C">
              <w:rPr>
                <w:b/>
                <w:color w:val="9B2423"/>
                <w:sz w:val="36"/>
                <w:szCs w:val="36"/>
              </w:rPr>
              <w:t>112</w:t>
            </w:r>
            <w:r w:rsidR="002F429C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Feuerwehr</w:t>
            </w:r>
          </w:p>
          <w:p w14:paraId="5C798329" w14:textId="77777777" w:rsidR="005B5C92" w:rsidRPr="00621EC2" w:rsidRDefault="005B5C92" w:rsidP="00414E0E">
            <w:pPr>
              <w:spacing w:before="12pt" w:after="4pt"/>
              <w:rPr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>Wer</w:t>
            </w:r>
            <w:r w:rsidRPr="00621EC2">
              <w:rPr>
                <w:sz w:val="32"/>
                <w:szCs w:val="32"/>
              </w:rPr>
              <w:t xml:space="preserve"> meldet?</w:t>
            </w:r>
          </w:p>
          <w:p w14:paraId="3CA9998E" w14:textId="77777777" w:rsidR="005B5C92" w:rsidRPr="00621EC2" w:rsidRDefault="005B5C92" w:rsidP="00414E0E">
            <w:pPr>
              <w:spacing w:before="4pt" w:after="4pt"/>
              <w:rPr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>Was</w:t>
            </w:r>
            <w:r w:rsidRPr="00621EC2">
              <w:rPr>
                <w:sz w:val="32"/>
                <w:szCs w:val="32"/>
              </w:rPr>
              <w:t xml:space="preserve"> ist passiert?</w:t>
            </w:r>
          </w:p>
          <w:p w14:paraId="5174B85F" w14:textId="77777777" w:rsidR="005B5C92" w:rsidRPr="00621EC2" w:rsidRDefault="005B5C92" w:rsidP="00414E0E">
            <w:pPr>
              <w:spacing w:before="4pt" w:after="4pt"/>
              <w:rPr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>Wo</w:t>
            </w:r>
            <w:r w:rsidRPr="00621EC2">
              <w:rPr>
                <w:sz w:val="32"/>
                <w:szCs w:val="32"/>
              </w:rPr>
              <w:t xml:space="preserve"> ist es passiert?</w:t>
            </w:r>
          </w:p>
          <w:p w14:paraId="05D201E9" w14:textId="77777777" w:rsidR="005B5C92" w:rsidRPr="00621EC2" w:rsidRDefault="005B5C92" w:rsidP="00414E0E">
            <w:pPr>
              <w:spacing w:before="4pt" w:after="4pt"/>
              <w:rPr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>Wie</w:t>
            </w:r>
            <w:r w:rsidRPr="00621EC2">
              <w:rPr>
                <w:sz w:val="32"/>
                <w:szCs w:val="32"/>
              </w:rPr>
              <w:t xml:space="preserve"> </w:t>
            </w:r>
            <w:r w:rsidRPr="00621EC2">
              <w:rPr>
                <w:b/>
                <w:sz w:val="32"/>
                <w:szCs w:val="32"/>
              </w:rPr>
              <w:t>viele</w:t>
            </w:r>
            <w:r w:rsidRPr="00621EC2">
              <w:rPr>
                <w:sz w:val="32"/>
                <w:szCs w:val="32"/>
              </w:rPr>
              <w:t xml:space="preserve"> sind verletzt?</w:t>
            </w:r>
          </w:p>
          <w:p w14:paraId="64A0029C" w14:textId="77777777" w:rsidR="005B5C92" w:rsidRPr="002B79FF" w:rsidRDefault="005B5C92" w:rsidP="00414E0E">
            <w:pPr>
              <w:spacing w:before="6pt"/>
              <w:rPr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 xml:space="preserve">Warten </w:t>
            </w:r>
            <w:r w:rsidRPr="00621EC2">
              <w:rPr>
                <w:sz w:val="32"/>
                <w:szCs w:val="32"/>
              </w:rPr>
              <w:t>auf Rückfragen!</w:t>
            </w:r>
          </w:p>
        </w:tc>
      </w:tr>
      <w:tr w:rsidR="005B5C92" w14:paraId="3AB1E4B9" w14:textId="77777777" w:rsidTr="005B5C92">
        <w:trPr>
          <w:cantSplit/>
          <w:trHeight w:val="1195"/>
        </w:trPr>
        <w:tc>
          <w:tcPr>
            <w:tcW w:w="42.55pt" w:type="dxa"/>
            <w:vMerge/>
          </w:tcPr>
          <w:p w14:paraId="7E78F847" w14:textId="77777777" w:rsidR="005B5C92" w:rsidRDefault="005B5C92" w:rsidP="00414E0E">
            <w:pPr>
              <w:spacing w:before="12pt" w:after="6pt"/>
              <w:jc w:val="center"/>
              <w:rPr>
                <w:b/>
                <w:sz w:val="40"/>
              </w:rPr>
            </w:pPr>
          </w:p>
        </w:tc>
        <w:tc>
          <w:tcPr>
            <w:tcW w:w="163.05pt" w:type="dxa"/>
            <w:gridSpan w:val="2"/>
            <w:vMerge/>
          </w:tcPr>
          <w:p w14:paraId="01D9AF7D" w14:textId="77777777" w:rsidR="005B5C92" w:rsidRPr="007E13AE" w:rsidRDefault="005B5C92" w:rsidP="00414E0E">
            <w:pPr>
              <w:spacing w:before="12pt" w:after="6pt"/>
              <w:rPr>
                <w:sz w:val="24"/>
              </w:rPr>
            </w:pPr>
          </w:p>
        </w:tc>
        <w:tc>
          <w:tcPr>
            <w:tcW w:w="42.50pt" w:type="dxa"/>
          </w:tcPr>
          <w:p w14:paraId="172DECE9" w14:textId="76C29A37" w:rsidR="005B5C92" w:rsidRPr="007E13AE" w:rsidRDefault="003E5C3D" w:rsidP="00414E0E">
            <w:pPr>
              <w:spacing w:before="12pt" w:after="6pt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81E2EB6" wp14:editId="53015FBC">
                  <wp:extent cx="444500" cy="444500"/>
                  <wp:effectExtent l="0" t="0" r="0" b="0"/>
                  <wp:docPr id="4" name="Bild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57E65759" w14:textId="77777777" w:rsidR="005B5C92" w:rsidRPr="00621EC2" w:rsidRDefault="005B5C92" w:rsidP="00414E0E">
            <w:pPr>
              <w:spacing w:before="12pt" w:after="3pt"/>
              <w:rPr>
                <w:b/>
                <w:sz w:val="32"/>
                <w:szCs w:val="32"/>
              </w:rPr>
            </w:pPr>
            <w:r w:rsidRPr="00621EC2">
              <w:rPr>
                <w:b/>
                <w:sz w:val="32"/>
                <w:szCs w:val="32"/>
              </w:rPr>
              <w:t>Feuermelder betätigen</w:t>
            </w:r>
          </w:p>
        </w:tc>
      </w:tr>
      <w:tr w:rsidR="005B5C92" w14:paraId="75CEFD45" w14:textId="77777777" w:rsidTr="005B5C92">
        <w:trPr>
          <w:cantSplit/>
          <w:trHeight w:val="2748"/>
        </w:trPr>
        <w:tc>
          <w:tcPr>
            <w:tcW w:w="42.55pt" w:type="dxa"/>
          </w:tcPr>
          <w:p w14:paraId="55A05C8E" w14:textId="77777777" w:rsidR="005B5C92" w:rsidRDefault="005B5C92" w:rsidP="00414E0E">
            <w:pPr>
              <w:spacing w:before="10pt" w:after="6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62.75pt" w:type="dxa"/>
          </w:tcPr>
          <w:p w14:paraId="040B9B24" w14:textId="77777777" w:rsidR="005B5C92" w:rsidRPr="00621EC2" w:rsidRDefault="005B5C92" w:rsidP="00414E0E">
            <w:pPr>
              <w:spacing w:before="10pt" w:after="6pt"/>
              <w:rPr>
                <w:b/>
                <w:sz w:val="40"/>
                <w:szCs w:val="40"/>
              </w:rPr>
            </w:pPr>
            <w:r w:rsidRPr="00621EC2">
              <w:rPr>
                <w:b/>
                <w:sz w:val="40"/>
                <w:szCs w:val="40"/>
              </w:rPr>
              <w:t xml:space="preserve">In Sicherheit   bringen                </w:t>
            </w:r>
          </w:p>
        </w:tc>
        <w:tc>
          <w:tcPr>
            <w:tcW w:w="42.80pt" w:type="dxa"/>
            <w:gridSpan w:val="2"/>
          </w:tcPr>
          <w:p w14:paraId="4C4B689A" w14:textId="77777777" w:rsidR="005B5C92" w:rsidRDefault="005B5C92" w:rsidP="00414E0E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03F8C274" w14:textId="77777777" w:rsidR="005B5C92" w:rsidRDefault="005B5C92" w:rsidP="00414E0E">
            <w:pPr>
              <w:spacing w:before="12pt" w:after="6pt"/>
              <w:jc w:val="center"/>
              <w:rPr>
                <w:b/>
                <w:sz w:val="24"/>
              </w:rPr>
            </w:pPr>
          </w:p>
          <w:p w14:paraId="79487BD5" w14:textId="3CF048B7" w:rsidR="005B5C92" w:rsidRDefault="003E5C3D" w:rsidP="00414E0E">
            <w:pPr>
              <w:spacing w:before="18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8F2DBA6" wp14:editId="2161B883">
                  <wp:extent cx="457200" cy="457200"/>
                  <wp:effectExtent l="0" t="0" r="0" b="0"/>
                  <wp:docPr id="5" name="Bild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6CC39436" w14:textId="77777777" w:rsidR="005B5C92" w:rsidRPr="00621EC2" w:rsidRDefault="005B5C92" w:rsidP="00414E0E">
            <w:pPr>
              <w:spacing w:before="6pt" w:after="4pt"/>
              <w:rPr>
                <w:sz w:val="32"/>
                <w:szCs w:val="32"/>
              </w:rPr>
            </w:pPr>
            <w:r w:rsidRPr="00621EC2">
              <w:rPr>
                <w:sz w:val="32"/>
                <w:szCs w:val="32"/>
              </w:rPr>
              <w:t>Gefährdete Personen mitnehmen</w:t>
            </w:r>
          </w:p>
          <w:p w14:paraId="2619C2F2" w14:textId="77777777" w:rsidR="005B5C92" w:rsidRPr="00621EC2" w:rsidRDefault="005B5C92" w:rsidP="00414E0E">
            <w:pPr>
              <w:spacing w:before="4pt" w:after="4pt"/>
              <w:rPr>
                <w:sz w:val="32"/>
                <w:szCs w:val="32"/>
              </w:rPr>
            </w:pPr>
            <w:r w:rsidRPr="00621EC2">
              <w:rPr>
                <w:sz w:val="32"/>
                <w:szCs w:val="32"/>
              </w:rPr>
              <w:t>Türen und Fenster schließen</w:t>
            </w:r>
          </w:p>
          <w:p w14:paraId="455883F9" w14:textId="77777777" w:rsidR="005B5C92" w:rsidRPr="00621EC2" w:rsidRDefault="005B5C92" w:rsidP="00414E0E">
            <w:pPr>
              <w:spacing w:before="4pt" w:after="4pt"/>
              <w:rPr>
                <w:sz w:val="32"/>
                <w:szCs w:val="32"/>
              </w:rPr>
            </w:pPr>
            <w:r w:rsidRPr="00621EC2">
              <w:rPr>
                <w:sz w:val="32"/>
                <w:szCs w:val="32"/>
              </w:rPr>
              <w:t xml:space="preserve">Gekennzeichneten </w:t>
            </w:r>
            <w:r w:rsidRPr="00621EC2">
              <w:rPr>
                <w:sz w:val="32"/>
                <w:szCs w:val="32"/>
              </w:rPr>
              <w:br/>
              <w:t>Flucht</w:t>
            </w:r>
            <w:r w:rsidRPr="00621EC2">
              <w:rPr>
                <w:sz w:val="32"/>
                <w:szCs w:val="32"/>
              </w:rPr>
              <w:softHyphen/>
              <w:t>wegen folgen</w:t>
            </w:r>
          </w:p>
          <w:p w14:paraId="517AD2E4" w14:textId="77777777" w:rsidR="005B5C92" w:rsidRPr="00621EC2" w:rsidRDefault="005B5C92" w:rsidP="00414E0E">
            <w:pPr>
              <w:spacing w:before="4pt" w:after="6pt"/>
              <w:rPr>
                <w:sz w:val="32"/>
                <w:szCs w:val="32"/>
              </w:rPr>
            </w:pPr>
            <w:r w:rsidRPr="00621EC2">
              <w:rPr>
                <w:sz w:val="32"/>
                <w:szCs w:val="32"/>
              </w:rPr>
              <w:t>Anweisungen befolgen</w:t>
            </w:r>
          </w:p>
          <w:p w14:paraId="6FCBBAED" w14:textId="3D45AF09" w:rsidR="00621EC2" w:rsidRPr="00621EC2" w:rsidRDefault="00621EC2" w:rsidP="00414E0E">
            <w:pPr>
              <w:spacing w:before="4pt" w:after="6pt"/>
              <w:rPr>
                <w:bCs/>
                <w:sz w:val="34"/>
                <w:szCs w:val="34"/>
              </w:rPr>
            </w:pPr>
            <w:r w:rsidRPr="00621EC2">
              <w:rPr>
                <w:bCs/>
                <w:sz w:val="32"/>
                <w:szCs w:val="32"/>
              </w:rPr>
              <w:t>Aufzüge nicht benutzen diese werden abgeschaltet</w:t>
            </w:r>
          </w:p>
        </w:tc>
      </w:tr>
      <w:tr w:rsidR="005B5C92" w14:paraId="7D7BA0CB" w14:textId="77777777" w:rsidTr="005B5C92">
        <w:trPr>
          <w:cantSplit/>
          <w:trHeight w:val="975"/>
        </w:trPr>
        <w:tc>
          <w:tcPr>
            <w:tcW w:w="489.10pt" w:type="dxa"/>
            <w:gridSpan w:val="5"/>
          </w:tcPr>
          <w:p w14:paraId="20D744EB" w14:textId="77777777" w:rsidR="005B5C92" w:rsidRPr="00CB7C7A" w:rsidRDefault="005B5C92" w:rsidP="00414E0E">
            <w:pPr>
              <w:spacing w:before="12pt" w:after="6pt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ab/>
              <w:t xml:space="preserve">  </w:t>
            </w:r>
            <w:r w:rsidRPr="002B79FF">
              <w:rPr>
                <w:b/>
                <w:sz w:val="36"/>
                <w:szCs w:val="36"/>
              </w:rPr>
              <w:t>Sammelplatz:</w:t>
            </w:r>
            <w:r>
              <w:rPr>
                <w:b/>
                <w:sz w:val="32"/>
              </w:rPr>
              <w:t xml:space="preserve">  </w:t>
            </w:r>
            <w:r w:rsidRPr="00CB7C7A">
              <w:rPr>
                <w:b/>
                <w:sz w:val="32"/>
                <w:szCs w:val="32"/>
              </w:rPr>
              <w:t>…………………………………</w:t>
            </w:r>
            <w:r>
              <w:rPr>
                <w:b/>
                <w:sz w:val="32"/>
                <w:szCs w:val="32"/>
              </w:rPr>
              <w:t>……</w:t>
            </w:r>
            <w:proofErr w:type="gramStart"/>
            <w:r>
              <w:rPr>
                <w:b/>
                <w:sz w:val="32"/>
                <w:szCs w:val="32"/>
              </w:rPr>
              <w:t>…….</w:t>
            </w:r>
            <w:proofErr w:type="gramEnd"/>
          </w:p>
        </w:tc>
      </w:tr>
      <w:tr w:rsidR="005B5C92" w14:paraId="50CE5F74" w14:textId="77777777" w:rsidTr="005B5C92">
        <w:trPr>
          <w:cantSplit/>
          <w:trHeight w:val="2366"/>
        </w:trPr>
        <w:tc>
          <w:tcPr>
            <w:tcW w:w="42.55pt" w:type="dxa"/>
          </w:tcPr>
          <w:p w14:paraId="0AD47925" w14:textId="77777777" w:rsidR="005B5C92" w:rsidRDefault="005B5C92" w:rsidP="00414E0E">
            <w:pPr>
              <w:spacing w:before="10pt" w:after="12p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63.05pt" w:type="dxa"/>
            <w:gridSpan w:val="2"/>
          </w:tcPr>
          <w:p w14:paraId="14383B6A" w14:textId="77777777" w:rsidR="005B5C92" w:rsidRPr="00621EC2" w:rsidRDefault="005B5C92" w:rsidP="00414E0E">
            <w:pPr>
              <w:spacing w:before="10pt" w:after="12pt"/>
              <w:rPr>
                <w:b/>
                <w:sz w:val="40"/>
                <w:szCs w:val="40"/>
              </w:rPr>
            </w:pPr>
            <w:r w:rsidRPr="00621EC2">
              <w:rPr>
                <w:b/>
                <w:sz w:val="40"/>
                <w:szCs w:val="40"/>
              </w:rPr>
              <w:t>Löschversuch unternehmen</w:t>
            </w:r>
          </w:p>
        </w:tc>
        <w:tc>
          <w:tcPr>
            <w:tcW w:w="42.50pt" w:type="dxa"/>
          </w:tcPr>
          <w:p w14:paraId="4C4C031C" w14:textId="4EA33596" w:rsidR="005B5C92" w:rsidRDefault="003E5C3D" w:rsidP="00414E0E">
            <w:pPr>
              <w:spacing w:before="12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7E15FDA" wp14:editId="46E808B7">
                  <wp:extent cx="444500" cy="444500"/>
                  <wp:effectExtent l="0" t="0" r="0" b="0"/>
                  <wp:docPr id="6" name="Bild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02C74" w14:textId="59CE9199" w:rsidR="005B5C92" w:rsidRDefault="003E5C3D" w:rsidP="00414E0E">
            <w:pPr>
              <w:spacing w:before="12pt" w:after="6p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C26DB14" wp14:editId="0AD99FA7">
                  <wp:extent cx="450850" cy="450850"/>
                  <wp:effectExtent l="0" t="0" r="0" b="0"/>
                  <wp:docPr id="7" name="Bild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pt" w:type="dxa"/>
          </w:tcPr>
          <w:p w14:paraId="3C562B78" w14:textId="77777777" w:rsidR="005B5C92" w:rsidRPr="00621EC2" w:rsidRDefault="005B5C92" w:rsidP="00414E0E">
            <w:pPr>
              <w:spacing w:before="12pt" w:after="6pt"/>
              <w:rPr>
                <w:sz w:val="32"/>
                <w:szCs w:val="32"/>
              </w:rPr>
            </w:pPr>
            <w:r w:rsidRPr="00621EC2">
              <w:rPr>
                <w:sz w:val="32"/>
                <w:szCs w:val="32"/>
              </w:rPr>
              <w:t xml:space="preserve">Feuerlöscher bzw. </w:t>
            </w:r>
            <w:r w:rsidRPr="00621EC2">
              <w:rPr>
                <w:sz w:val="32"/>
                <w:szCs w:val="32"/>
              </w:rPr>
              <w:br/>
              <w:t>Wandhydrant benutzen</w:t>
            </w:r>
          </w:p>
        </w:tc>
      </w:tr>
    </w:tbl>
    <w:p w14:paraId="20B119A5" w14:textId="77777777" w:rsidR="00AF246D" w:rsidRDefault="00AF246D" w:rsidP="005B5C92"/>
    <w:sectPr w:rsidR="00AF246D" w:rsidSect="001B7467">
      <w:footerReference w:type="default" r:id="rId12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1B118B8" w14:textId="77777777" w:rsidR="00E156F6" w:rsidRDefault="00E156F6" w:rsidP="005A1BD3">
      <w:r>
        <w:separator/>
      </w:r>
    </w:p>
  </w:endnote>
  <w:endnote w:type="continuationSeparator" w:id="0">
    <w:p w14:paraId="4301267D" w14:textId="77777777" w:rsidR="00E156F6" w:rsidRDefault="00E156F6" w:rsidP="005A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EE5BD4" w14:textId="15E25924" w:rsidR="005A1BD3" w:rsidRDefault="003E5C3D" w:rsidP="005A1BD3">
    <w:pPr>
      <w:pStyle w:val="Fuzeile"/>
      <w:jc w:val="end"/>
    </w:pPr>
    <w:r>
      <w:rPr>
        <w:noProof/>
      </w:rPr>
      <w:drawing>
        <wp:inline distT="0" distB="0" distL="0" distR="0" wp14:anchorId="41F5AEFE" wp14:editId="66CE5D68">
          <wp:extent cx="1301750" cy="438150"/>
          <wp:effectExtent l="0" t="0" r="0" b="0"/>
          <wp:docPr id="8" name="Grafik 0" descr="Logo-BGHM-schwarz-Office-2z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0" descr="Logo-BGHM-schwarz-Office-2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E7E95E9" w14:textId="77777777" w:rsidR="00E156F6" w:rsidRDefault="00E156F6" w:rsidP="005A1BD3">
      <w:r>
        <w:separator/>
      </w:r>
    </w:p>
  </w:footnote>
  <w:footnote w:type="continuationSeparator" w:id="0">
    <w:p w14:paraId="6698EDD1" w14:textId="77777777" w:rsidR="00E156F6" w:rsidRDefault="00E156F6" w:rsidP="005A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9"/>
    <w:rsid w:val="0007769C"/>
    <w:rsid w:val="000A3E08"/>
    <w:rsid w:val="000D1E69"/>
    <w:rsid w:val="00106C53"/>
    <w:rsid w:val="00121503"/>
    <w:rsid w:val="00151F4A"/>
    <w:rsid w:val="00171A6F"/>
    <w:rsid w:val="001B7467"/>
    <w:rsid w:val="00200690"/>
    <w:rsid w:val="00205E86"/>
    <w:rsid w:val="002524E7"/>
    <w:rsid w:val="002B79FF"/>
    <w:rsid w:val="002C1722"/>
    <w:rsid w:val="002F429C"/>
    <w:rsid w:val="00312CC3"/>
    <w:rsid w:val="003E5C3D"/>
    <w:rsid w:val="00410BF7"/>
    <w:rsid w:val="00414E0E"/>
    <w:rsid w:val="004357D7"/>
    <w:rsid w:val="00467F20"/>
    <w:rsid w:val="004B50F7"/>
    <w:rsid w:val="004C7BD7"/>
    <w:rsid w:val="005A1BD3"/>
    <w:rsid w:val="005B5C92"/>
    <w:rsid w:val="00621EC2"/>
    <w:rsid w:val="00656F84"/>
    <w:rsid w:val="00667695"/>
    <w:rsid w:val="00707356"/>
    <w:rsid w:val="00796E56"/>
    <w:rsid w:val="007E13AE"/>
    <w:rsid w:val="007F5294"/>
    <w:rsid w:val="00817DDD"/>
    <w:rsid w:val="00850A3D"/>
    <w:rsid w:val="0087495E"/>
    <w:rsid w:val="00962882"/>
    <w:rsid w:val="009F0F34"/>
    <w:rsid w:val="009F269B"/>
    <w:rsid w:val="00A379E5"/>
    <w:rsid w:val="00A93A57"/>
    <w:rsid w:val="00AB1870"/>
    <w:rsid w:val="00AF246D"/>
    <w:rsid w:val="00B06B37"/>
    <w:rsid w:val="00B5482D"/>
    <w:rsid w:val="00B94848"/>
    <w:rsid w:val="00BE4A75"/>
    <w:rsid w:val="00C12D98"/>
    <w:rsid w:val="00C56339"/>
    <w:rsid w:val="00C8596F"/>
    <w:rsid w:val="00CB7C7A"/>
    <w:rsid w:val="00CD5F9E"/>
    <w:rsid w:val="00D86839"/>
    <w:rsid w:val="00DB1428"/>
    <w:rsid w:val="00E13D94"/>
    <w:rsid w:val="00E156F6"/>
    <w:rsid w:val="00EA6B68"/>
    <w:rsid w:val="00EC2058"/>
    <w:rsid w:val="00F04330"/>
    <w:rsid w:val="00F57332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ACB30"/>
  <w15:chartTrackingRefBased/>
  <w15:docId w15:val="{6D5703F1-0DC9-483A-91A8-660371ADFB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339"/>
    <w:rPr>
      <w:rFonts w:eastAsia="Times New Roman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BD3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5A1BD3"/>
    <w:rPr>
      <w:rFonts w:eastAsia="Times New Roman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A1BD3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5A1BD3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image" Target="media/image5.jpeg"/><Relationship Id="rId5" Type="http://purl.oclc.org/ooxml/officeDocument/relationships/footnotes" Target="footnotes.xml"/><Relationship Id="rId10" Type="http://purl.oclc.org/ooxml/officeDocument/relationships/image" Target="media/image4.png"/><Relationship Id="rId4" Type="http://purl.oclc.org/ooxml/officeDocument/relationships/webSettings" Target="webSettings.xml"/><Relationship Id="rId9" Type="http://purl.oclc.org/ooxml/officeDocument/relationships/image" Target="media/image3.jpeg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6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B8F47DC-8172-46C9-83FD-B3916442B44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a1takga</dc:creator>
  <cp:keywords/>
  <dc:description/>
  <cp:lastModifiedBy>Beckenbach, Martin, BGHM</cp:lastModifiedBy>
  <cp:revision>2</cp:revision>
  <dcterms:created xsi:type="dcterms:W3CDTF">2022-06-01T12:51:00Z</dcterms:created>
  <dcterms:modified xsi:type="dcterms:W3CDTF">2022-06-01T12:51:00Z</dcterms:modified>
</cp:coreProperties>
</file>