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224110E" w14:textId="77777777" w:rsidR="006233BF" w:rsidRDefault="006233BF"/>
    <w:tbl>
      <w:tblPr>
        <w:tblW w:w="546.40pt" w:type="dxa"/>
        <w:jc w:val="center"/>
        <w:tblBorders>
          <w:top w:val="single" w:sz="48" w:space="0" w:color="0000FF"/>
          <w:start w:val="single" w:sz="48" w:space="0" w:color="0000FF"/>
          <w:bottom w:val="single" w:sz="48" w:space="0" w:color="0000FF"/>
          <w:end w:val="single" w:sz="48" w:space="0" w:color="0000FF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184"/>
        <w:gridCol w:w="2551"/>
        <w:gridCol w:w="2693"/>
        <w:gridCol w:w="4500"/>
      </w:tblGrid>
      <w:tr w:rsidR="006233BF" w14:paraId="0A67BB41" w14:textId="77777777" w:rsidTr="007960DB">
        <w:trPr>
          <w:jc w:val="center"/>
        </w:trPr>
        <w:tc>
          <w:tcPr>
            <w:tcW w:w="546.40pt" w:type="dxa"/>
            <w:gridSpan w:val="4"/>
            <w:tcBorders>
              <w:top w:val="single" w:sz="48" w:space="0" w:color="0000FF"/>
              <w:bottom w:val="nil"/>
            </w:tcBorders>
            <w:vAlign w:val="center"/>
          </w:tcPr>
          <w:p w14:paraId="4CAF1702" w14:textId="77777777" w:rsidR="006233BF" w:rsidRDefault="006233BF" w:rsidP="006233BF">
            <w:pPr>
              <w:pStyle w:val="berschrift1"/>
              <w:jc w:val="center"/>
              <w:rPr>
                <w:rFonts w:ascii="Arial" w:hAnsi="Arial"/>
                <w:sz w:val="28"/>
              </w:rPr>
            </w:pPr>
          </w:p>
          <w:p w14:paraId="74128828" w14:textId="77777777" w:rsidR="006233BF" w:rsidRDefault="006233BF" w:rsidP="006233BF">
            <w:pPr>
              <w:pStyle w:val="berschrift1"/>
              <w:spacing w:after="6pt"/>
              <w:jc w:val="center"/>
              <w:rPr>
                <w:rFonts w:ascii="Arial" w:hAnsi="Arial"/>
                <w:sz w:val="28"/>
              </w:rPr>
            </w:pPr>
            <w:r w:rsidRPr="006233BF">
              <w:rPr>
                <w:rFonts w:ascii="Arial" w:hAnsi="Arial"/>
                <w:sz w:val="28"/>
              </w:rPr>
              <w:t>BETRIEBSANWEISUNG</w:t>
            </w:r>
            <w:r>
              <w:rPr>
                <w:rFonts w:ascii="Arial" w:hAnsi="Arial"/>
                <w:sz w:val="28"/>
              </w:rPr>
              <w:t xml:space="preserve"> Nr.</w:t>
            </w:r>
          </w:p>
          <w:p w14:paraId="05FE5DF9" w14:textId="77777777" w:rsidR="006233BF" w:rsidRPr="006233BF" w:rsidRDefault="006233BF" w:rsidP="006233BF"/>
        </w:tc>
      </w:tr>
      <w:tr w:rsidR="007A21FE" w14:paraId="0C084955" w14:textId="77777777" w:rsidTr="007960DB">
        <w:trPr>
          <w:jc w:val="center"/>
        </w:trPr>
        <w:tc>
          <w:tcPr>
            <w:tcW w:w="546.40pt" w:type="dxa"/>
            <w:gridSpan w:val="4"/>
            <w:tcBorders>
              <w:top w:val="nil"/>
              <w:bottom w:val="nil"/>
            </w:tcBorders>
            <w:shd w:val="clear" w:color="auto" w:fill="0000FF"/>
          </w:tcPr>
          <w:p w14:paraId="48875D04" w14:textId="77777777" w:rsidR="007A21FE" w:rsidRPr="006233BF" w:rsidRDefault="006233BF" w:rsidP="006233BF">
            <w:pPr>
              <w:pStyle w:val="berschrift2"/>
              <w:numPr>
                <w:ilvl w:val="0"/>
                <w:numId w:val="20"/>
              </w:numPr>
              <w:ind w:hanging="13.95pt"/>
              <w:jc w:val="star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 xml:space="preserve">                           </w:t>
            </w:r>
            <w:r w:rsidR="007A21FE" w:rsidRPr="006233BF">
              <w:rPr>
                <w:rFonts w:ascii="Arial" w:hAnsi="Arial"/>
                <w:sz w:val="24"/>
              </w:rPr>
              <w:t>ANWENDUNGSBEREICH</w:t>
            </w:r>
          </w:p>
        </w:tc>
      </w:tr>
      <w:tr w:rsidR="007A21FE" w14:paraId="43A03BBC" w14:textId="77777777" w:rsidTr="007960DB">
        <w:trPr>
          <w:jc w:val="center"/>
        </w:trPr>
        <w:tc>
          <w:tcPr>
            <w:tcW w:w="546.40pt" w:type="dxa"/>
            <w:gridSpan w:val="4"/>
            <w:tcBorders>
              <w:bottom w:val="nil"/>
            </w:tcBorders>
          </w:tcPr>
          <w:p w14:paraId="34F2046B" w14:textId="77777777" w:rsidR="006233BF" w:rsidRPr="00BE3D2C" w:rsidRDefault="00BE3D2C" w:rsidP="00BE3D2C">
            <w:pPr>
              <w:pStyle w:val="Pa36"/>
              <w:spacing w:before="12pt" w:after="12pt"/>
              <w:ind w:start="35.40p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D2C">
              <w:rPr>
                <w:rFonts w:ascii="Arial" w:hAnsi="Arial" w:cs="Arial"/>
                <w:color w:val="000000"/>
                <w:sz w:val="20"/>
                <w:szCs w:val="16"/>
              </w:rPr>
              <w:t>Benutzung von Gehörschutz im Lärmbereich – Arbeitsstelle / Maschinen ______________________</w:t>
            </w:r>
          </w:p>
        </w:tc>
      </w:tr>
      <w:tr w:rsidR="007A21FE" w14:paraId="7B821721" w14:textId="77777777" w:rsidTr="007960DB">
        <w:trPr>
          <w:jc w:val="center"/>
        </w:trPr>
        <w:tc>
          <w:tcPr>
            <w:tcW w:w="546.40pt" w:type="dxa"/>
            <w:gridSpan w:val="4"/>
            <w:tcBorders>
              <w:top w:val="nil"/>
              <w:bottom w:val="nil"/>
            </w:tcBorders>
            <w:shd w:val="clear" w:color="auto" w:fill="0000FF"/>
          </w:tcPr>
          <w:p w14:paraId="75208458" w14:textId="77777777" w:rsidR="007A21FE" w:rsidRPr="006233BF" w:rsidRDefault="006233BF" w:rsidP="006233BF">
            <w:pPr>
              <w:pStyle w:val="berschrift2"/>
              <w:numPr>
                <w:ilvl w:val="0"/>
                <w:numId w:val="20"/>
              </w:numPr>
              <w:ind w:hanging="13.95pt"/>
              <w:jc w:val="star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 xml:space="preserve">                    </w:t>
            </w:r>
            <w:r w:rsidR="007A21FE" w:rsidRPr="006233BF">
              <w:rPr>
                <w:rFonts w:ascii="Arial" w:hAnsi="Arial"/>
                <w:sz w:val="24"/>
              </w:rPr>
              <w:t>GEFAHREN FÜR MENSCH UND UMWELT</w:t>
            </w:r>
          </w:p>
        </w:tc>
      </w:tr>
      <w:tr w:rsidR="006233BF" w14:paraId="7AB7AFE2" w14:textId="77777777" w:rsidTr="007960DB">
        <w:trPr>
          <w:jc w:val="center"/>
        </w:trPr>
        <w:tc>
          <w:tcPr>
            <w:tcW w:w="546.40pt" w:type="dxa"/>
            <w:gridSpan w:val="4"/>
          </w:tcPr>
          <w:p w14:paraId="48BE543C" w14:textId="77777777" w:rsidR="00BE3D2C" w:rsidRDefault="00BE3D2C" w:rsidP="00BE3D2C">
            <w:pPr>
              <w:pStyle w:val="Default"/>
              <w:rPr>
                <w:rFonts w:cs="Times New Roman"/>
                <w:color w:val="auto"/>
              </w:rPr>
            </w:pPr>
          </w:p>
          <w:p w14:paraId="48B25664" w14:textId="77777777" w:rsidR="00BE3D2C" w:rsidRPr="00BE3D2C" w:rsidRDefault="00BE3D2C" w:rsidP="00BE3D2C">
            <w:pPr>
              <w:pStyle w:val="Default"/>
              <w:numPr>
                <w:ilvl w:val="0"/>
                <w:numId w:val="27"/>
              </w:numPr>
              <w:ind w:start="17.85pt" w:hanging="17.85pt"/>
              <w:rPr>
                <w:rFonts w:ascii="Arial" w:hAnsi="Arial" w:cs="Arial"/>
                <w:sz w:val="20"/>
                <w:szCs w:val="16"/>
              </w:rPr>
            </w:pPr>
            <w:r w:rsidRPr="00BE3D2C">
              <w:rPr>
                <w:rFonts w:ascii="Arial" w:hAnsi="Arial" w:cs="Arial"/>
                <w:sz w:val="20"/>
                <w:szCs w:val="16"/>
              </w:rPr>
              <w:t>Bei Nichttragen oder falschem Tragen von Gehörschutz in Lärmbereichen besteht die Gefahr einer bleibenden Schwerhörigkeit.</w:t>
            </w:r>
          </w:p>
          <w:p w14:paraId="7CA916F0" w14:textId="77777777" w:rsidR="00BE3D2C" w:rsidRPr="00BE3D2C" w:rsidRDefault="00BE3D2C" w:rsidP="00BE3D2C">
            <w:pPr>
              <w:pStyle w:val="Default"/>
              <w:numPr>
                <w:ilvl w:val="0"/>
                <w:numId w:val="27"/>
              </w:numPr>
              <w:ind w:start="17.85pt" w:hanging="17.85pt"/>
              <w:rPr>
                <w:rFonts w:ascii="Arial" w:hAnsi="Arial" w:cs="Arial"/>
                <w:sz w:val="20"/>
                <w:szCs w:val="16"/>
              </w:rPr>
            </w:pPr>
            <w:r w:rsidRPr="00BE3D2C">
              <w:rPr>
                <w:rFonts w:ascii="Arial" w:hAnsi="Arial" w:cs="Arial"/>
                <w:sz w:val="20"/>
                <w:szCs w:val="16"/>
              </w:rPr>
              <w:t>Diese Schwerhörigkeit kann durch einzelne Lärmspitzen unmittelbar oder durch langjährigen Dauerlärm entstehen.</w:t>
            </w:r>
          </w:p>
          <w:p w14:paraId="7DE1E281" w14:textId="77777777" w:rsidR="00BE3D2C" w:rsidRPr="00BE3D2C" w:rsidRDefault="00BE3D2C" w:rsidP="00BE3D2C">
            <w:pPr>
              <w:pStyle w:val="Default"/>
              <w:numPr>
                <w:ilvl w:val="0"/>
                <w:numId w:val="27"/>
              </w:numPr>
              <w:ind w:start="17.85pt" w:hanging="17.85pt"/>
              <w:rPr>
                <w:rFonts w:ascii="Arial" w:hAnsi="Arial" w:cs="Arial"/>
                <w:sz w:val="20"/>
                <w:szCs w:val="16"/>
              </w:rPr>
            </w:pPr>
            <w:r w:rsidRPr="00BE3D2C">
              <w:rPr>
                <w:rFonts w:ascii="Arial" w:hAnsi="Arial" w:cs="Arial"/>
                <w:sz w:val="20"/>
                <w:szCs w:val="16"/>
              </w:rPr>
              <w:t>Nichthören von Warnsignalen beim Tragen von ungeeignetem Gehörschutz kann zu Unfällen führen.</w:t>
            </w:r>
          </w:p>
          <w:p w14:paraId="5DBB6FAA" w14:textId="77777777" w:rsidR="006962E0" w:rsidRPr="00936149" w:rsidRDefault="006962E0" w:rsidP="00BE3D2C">
            <w:pPr>
              <w:spacing w:before="3pt"/>
              <w:ind w:start="18.45pt" w:end="68.05pt"/>
              <w:rPr>
                <w:rFonts w:ascii="Arial" w:hAnsi="Arial"/>
              </w:rPr>
            </w:pPr>
          </w:p>
        </w:tc>
      </w:tr>
      <w:tr w:rsidR="007A21FE" w14:paraId="79479A97" w14:textId="77777777" w:rsidTr="007960DB">
        <w:trPr>
          <w:jc w:val="center"/>
        </w:trPr>
        <w:tc>
          <w:tcPr>
            <w:tcW w:w="546.40pt" w:type="dxa"/>
            <w:gridSpan w:val="4"/>
            <w:tcBorders>
              <w:top w:val="nil"/>
              <w:bottom w:val="nil"/>
            </w:tcBorders>
            <w:shd w:val="clear" w:color="auto" w:fill="0000FF"/>
          </w:tcPr>
          <w:p w14:paraId="73E37D37" w14:textId="77777777" w:rsidR="007A21FE" w:rsidRPr="006962E0" w:rsidRDefault="006962E0" w:rsidP="006962E0">
            <w:pPr>
              <w:pStyle w:val="berschrift2"/>
              <w:numPr>
                <w:ilvl w:val="0"/>
                <w:numId w:val="20"/>
              </w:numPr>
              <w:ind w:hanging="13.95pt"/>
              <w:jc w:val="star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</w:t>
            </w:r>
            <w:r w:rsidR="007A21FE" w:rsidRPr="006962E0">
              <w:rPr>
                <w:rFonts w:ascii="Arial" w:hAnsi="Arial"/>
                <w:sz w:val="24"/>
              </w:rPr>
              <w:t>SCHUTZMASSNAHMEN UND VERHALTENSREGELN</w:t>
            </w:r>
          </w:p>
        </w:tc>
      </w:tr>
      <w:tr w:rsidR="006962E0" w14:paraId="77633700" w14:textId="77777777" w:rsidTr="007960DB">
        <w:trPr>
          <w:jc w:val="center"/>
        </w:trPr>
        <w:tc>
          <w:tcPr>
            <w:tcW w:w="546.40pt" w:type="dxa"/>
            <w:gridSpan w:val="4"/>
            <w:tcBorders>
              <w:top w:val="nil"/>
            </w:tcBorders>
          </w:tcPr>
          <w:p w14:paraId="4B029D8C" w14:textId="77777777" w:rsidR="00BE3D2C" w:rsidRPr="00BE3D2C" w:rsidRDefault="00BE3D2C" w:rsidP="00DF03A3">
            <w:pPr>
              <w:pStyle w:val="Pa56"/>
              <w:spacing w:before="12pt" w:after="1pt"/>
              <w:ind w:start="35.40pt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BE3D2C">
              <w:rPr>
                <w:rFonts w:ascii="Arial" w:hAnsi="Arial" w:cs="Arial"/>
                <w:color w:val="000000"/>
                <w:sz w:val="20"/>
                <w:szCs w:val="16"/>
              </w:rPr>
              <w:t>1. Gehörschutz muss im gekennzeichneten Lärmbereich von allen Personen getragen werden.</w:t>
            </w:r>
          </w:p>
          <w:p w14:paraId="3E62E617" w14:textId="77777777" w:rsidR="00BE3D2C" w:rsidRPr="00BE3D2C" w:rsidRDefault="00BE3D2C" w:rsidP="00BE3D2C">
            <w:pPr>
              <w:pStyle w:val="Pa56"/>
              <w:spacing w:after="1pt"/>
              <w:ind w:start="35.40pt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BE3D2C">
              <w:rPr>
                <w:rFonts w:ascii="Arial" w:hAnsi="Arial" w:cs="Arial"/>
                <w:color w:val="000000"/>
                <w:sz w:val="20"/>
                <w:szCs w:val="16"/>
              </w:rPr>
              <w:t>2. Gehörschutz muss über die gesamte Arbeitsschicht bzw. über alle Lärmphasen getragen werden.</w:t>
            </w:r>
          </w:p>
          <w:p w14:paraId="7321DF36" w14:textId="77777777" w:rsidR="00BE3D2C" w:rsidRPr="00BE3D2C" w:rsidRDefault="00BE3D2C" w:rsidP="00BE3D2C">
            <w:pPr>
              <w:pStyle w:val="Pa56"/>
              <w:spacing w:after="1pt"/>
              <w:ind w:start="35.40pt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BE3D2C">
              <w:rPr>
                <w:rFonts w:ascii="Arial" w:hAnsi="Arial" w:cs="Arial"/>
                <w:color w:val="000000"/>
                <w:sz w:val="20"/>
                <w:szCs w:val="16"/>
              </w:rPr>
              <w:t>3. Vor der Benutzung ist der Gehörschutz auf augenscheinliche Mängel zu überprüfen.</w:t>
            </w:r>
          </w:p>
          <w:p w14:paraId="757D192B" w14:textId="77777777" w:rsidR="00BE3D2C" w:rsidRPr="00BE3D2C" w:rsidRDefault="00BE3D2C" w:rsidP="00BE3D2C">
            <w:pPr>
              <w:pStyle w:val="Pa56"/>
              <w:spacing w:after="1pt"/>
              <w:ind w:start="35.40pt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BE3D2C">
              <w:rPr>
                <w:rFonts w:ascii="Arial" w:hAnsi="Arial" w:cs="Arial"/>
                <w:color w:val="000000"/>
                <w:sz w:val="20"/>
                <w:szCs w:val="16"/>
              </w:rPr>
              <w:t>4. Gehörschutz muss richtig eingesetzt oder aufgesetzt werden (siehe Herstellerangaben).</w:t>
            </w:r>
          </w:p>
          <w:p w14:paraId="5B3B7EE1" w14:textId="77777777" w:rsidR="00BE3D2C" w:rsidRDefault="00BE3D2C" w:rsidP="00BE3D2C">
            <w:pPr>
              <w:pStyle w:val="Pa56"/>
              <w:spacing w:after="1pt"/>
              <w:ind w:start="35.40pt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BE3D2C">
              <w:rPr>
                <w:rFonts w:ascii="Arial" w:hAnsi="Arial" w:cs="Arial"/>
                <w:color w:val="000000"/>
                <w:sz w:val="20"/>
                <w:szCs w:val="16"/>
              </w:rPr>
              <w:t>5. Am Gehörschutz dürfen keine Manipulationen vorgenommen werden.</w:t>
            </w:r>
          </w:p>
          <w:p w14:paraId="147F6C1C" w14:textId="77777777" w:rsidR="006962E0" w:rsidRPr="00BE3D2C" w:rsidRDefault="00BE3D2C" w:rsidP="00BE3D2C">
            <w:pPr>
              <w:pStyle w:val="Pa56"/>
              <w:spacing w:after="1pt"/>
              <w:ind w:start="35.40pt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BE3D2C">
              <w:rPr>
                <w:rFonts w:ascii="Arial" w:hAnsi="Arial" w:cs="Arial"/>
                <w:color w:val="000000"/>
                <w:sz w:val="20"/>
                <w:szCs w:val="16"/>
              </w:rPr>
              <w:t>6. Es darf nur der zur Verfügung gestellte Gehörschutz vom Typ „____________“ verwendet werden.</w:t>
            </w:r>
            <w:r w:rsidR="007960DB">
              <w:rPr>
                <w:rFonts w:ascii="Arial" w:hAnsi="Arial"/>
              </w:rPr>
              <w:br/>
            </w:r>
          </w:p>
        </w:tc>
      </w:tr>
      <w:tr w:rsidR="007A21FE" w14:paraId="5FBF691F" w14:textId="77777777" w:rsidTr="007960DB">
        <w:trPr>
          <w:jc w:val="center"/>
        </w:trPr>
        <w:tc>
          <w:tcPr>
            <w:tcW w:w="546.40pt" w:type="dxa"/>
            <w:gridSpan w:val="4"/>
            <w:tcBorders>
              <w:top w:val="nil"/>
              <w:bottom w:val="nil"/>
            </w:tcBorders>
            <w:shd w:val="clear" w:color="auto" w:fill="0000FF"/>
          </w:tcPr>
          <w:p w14:paraId="3441EA1F" w14:textId="77777777" w:rsidR="007A21FE" w:rsidRPr="007960DB" w:rsidRDefault="007960DB" w:rsidP="00AC11EA">
            <w:pPr>
              <w:pStyle w:val="berschrift2"/>
              <w:numPr>
                <w:ilvl w:val="0"/>
                <w:numId w:val="20"/>
              </w:numPr>
              <w:ind w:start="17.85pt" w:hanging="13.90pt"/>
              <w:jc w:val="star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</w:t>
            </w:r>
            <w:r w:rsidR="00AC11EA">
              <w:rPr>
                <w:rFonts w:ascii="Arial" w:hAnsi="Arial"/>
                <w:sz w:val="24"/>
              </w:rPr>
              <w:t xml:space="preserve">                  </w:t>
            </w:r>
            <w:r>
              <w:rPr>
                <w:rFonts w:ascii="Arial" w:hAnsi="Arial"/>
                <w:sz w:val="24"/>
              </w:rPr>
              <w:t xml:space="preserve">      </w:t>
            </w:r>
            <w:r w:rsidR="007A21FE" w:rsidRPr="007960DB">
              <w:rPr>
                <w:rFonts w:ascii="Arial" w:hAnsi="Arial"/>
                <w:sz w:val="24"/>
              </w:rPr>
              <w:t xml:space="preserve">VERHALTEN BEI STÖRUNGEN </w:t>
            </w:r>
          </w:p>
        </w:tc>
      </w:tr>
      <w:tr w:rsidR="007960DB" w14:paraId="61E2BF46" w14:textId="77777777" w:rsidTr="007960DB">
        <w:trPr>
          <w:jc w:val="center"/>
        </w:trPr>
        <w:tc>
          <w:tcPr>
            <w:tcW w:w="546.40pt" w:type="dxa"/>
            <w:gridSpan w:val="4"/>
          </w:tcPr>
          <w:p w14:paraId="4D30BD80" w14:textId="77777777" w:rsidR="00AC11EA" w:rsidRPr="00936149" w:rsidRDefault="00BE3D2C" w:rsidP="00BE3D2C">
            <w:pPr>
              <w:tabs>
                <w:tab w:val="start" w:pos="130.50pt"/>
              </w:tabs>
              <w:spacing w:before="12pt" w:after="12pt"/>
              <w:ind w:start="17.55pt" w:end="30.05pt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Pr="00BE3D2C">
              <w:rPr>
                <w:rFonts w:ascii="Arial" w:hAnsi="Arial" w:cs="Arial"/>
                <w:color w:val="000000"/>
                <w:szCs w:val="16"/>
              </w:rPr>
              <w:t>Defekte Gehörschützer sind schnellstmöglich auszutauschen.</w:t>
            </w:r>
          </w:p>
        </w:tc>
      </w:tr>
      <w:tr w:rsidR="007A21FE" w14:paraId="2FD0F4D9" w14:textId="77777777" w:rsidTr="007960DB">
        <w:trPr>
          <w:jc w:val="center"/>
        </w:trPr>
        <w:tc>
          <w:tcPr>
            <w:tcW w:w="546.40pt" w:type="dxa"/>
            <w:gridSpan w:val="4"/>
            <w:tcBorders>
              <w:top w:val="nil"/>
              <w:bottom w:val="nil"/>
            </w:tcBorders>
            <w:shd w:val="clear" w:color="auto" w:fill="0000FF"/>
          </w:tcPr>
          <w:p w14:paraId="52D0D039" w14:textId="77777777" w:rsidR="007A21FE" w:rsidRPr="00AC11EA" w:rsidRDefault="00AC11EA" w:rsidP="00DF5DD3">
            <w:pPr>
              <w:pStyle w:val="berschrift3"/>
              <w:numPr>
                <w:ilvl w:val="0"/>
                <w:numId w:val="20"/>
              </w:numPr>
              <w:ind w:start="17.85pt" w:hanging="13.90pt"/>
              <w:jc w:val="start"/>
              <w:rPr>
                <w:rFonts w:ascii="Arial" w:hAnsi="Arial"/>
                <w:spacing w:val="0"/>
              </w:rPr>
            </w:pPr>
            <w:r>
              <w:rPr>
                <w:rFonts w:ascii="Arial" w:hAnsi="Arial"/>
                <w:spacing w:val="0"/>
              </w:rPr>
              <w:t xml:space="preserve">                                     </w:t>
            </w:r>
            <w:r w:rsidR="007A21FE" w:rsidRPr="00AC11EA">
              <w:rPr>
                <w:rFonts w:ascii="Arial" w:hAnsi="Arial"/>
                <w:spacing w:val="0"/>
              </w:rPr>
              <w:t>VERHALTEN BEI UNFÄLLEN</w:t>
            </w:r>
            <w:r w:rsidR="00DF5DD3">
              <w:rPr>
                <w:rFonts w:ascii="Arial" w:hAnsi="Arial"/>
                <w:spacing w:val="0"/>
              </w:rPr>
              <w:t>,</w:t>
            </w:r>
            <w:r w:rsidR="007A21FE" w:rsidRPr="00AC11EA">
              <w:rPr>
                <w:rFonts w:ascii="Arial" w:hAnsi="Arial"/>
                <w:spacing w:val="0"/>
              </w:rPr>
              <w:t xml:space="preserve"> ERSTE HILFE</w:t>
            </w:r>
          </w:p>
        </w:tc>
      </w:tr>
      <w:tr w:rsidR="00AC11EA" w14:paraId="0EFD925D" w14:textId="77777777" w:rsidTr="00AC11EA">
        <w:trPr>
          <w:jc w:val="center"/>
        </w:trPr>
        <w:tc>
          <w:tcPr>
            <w:tcW w:w="546.40pt" w:type="dxa"/>
            <w:gridSpan w:val="4"/>
          </w:tcPr>
          <w:p w14:paraId="7E4DF003" w14:textId="77777777" w:rsidR="00AC11EA" w:rsidRPr="00BE3D2C" w:rsidRDefault="00BE3D2C" w:rsidP="00BE3D2C">
            <w:pPr>
              <w:pStyle w:val="Pa36"/>
              <w:spacing w:before="12pt" w:after="12pt"/>
              <w:ind w:start="17.55pt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BE3D2C">
              <w:rPr>
                <w:rFonts w:ascii="Arial" w:hAnsi="Arial" w:cs="Arial"/>
                <w:color w:val="000000"/>
                <w:sz w:val="20"/>
                <w:szCs w:val="16"/>
              </w:rPr>
              <w:t>Jeder Unfall ist im Verbandbuch einzutragen. Es liegt aus bei: ________________________________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________ </w:t>
            </w:r>
            <w:r w:rsidRPr="00BE3D2C">
              <w:rPr>
                <w:rFonts w:ascii="Arial" w:hAnsi="Arial" w:cs="Arial"/>
                <w:color w:val="000000"/>
                <w:sz w:val="20"/>
                <w:szCs w:val="16"/>
              </w:rPr>
              <w:t>Nach Explosionen oder Knallen mit plötzlichem Hörverlust oder Ohrgeräuschen schnellstmöglich einen Arzt aufsuchen.</w:t>
            </w:r>
          </w:p>
        </w:tc>
      </w:tr>
      <w:tr w:rsidR="007A21FE" w14:paraId="4E568657" w14:textId="77777777" w:rsidTr="007960DB">
        <w:trPr>
          <w:jc w:val="center"/>
        </w:trPr>
        <w:tc>
          <w:tcPr>
            <w:tcW w:w="546.40pt" w:type="dxa"/>
            <w:gridSpan w:val="4"/>
            <w:tcBorders>
              <w:top w:val="nil"/>
              <w:bottom w:val="nil"/>
            </w:tcBorders>
            <w:shd w:val="clear" w:color="auto" w:fill="0000FF"/>
          </w:tcPr>
          <w:p w14:paraId="30E4A339" w14:textId="77777777" w:rsidR="007A21FE" w:rsidRPr="0039059C" w:rsidRDefault="0039059C" w:rsidP="0039059C">
            <w:pPr>
              <w:pStyle w:val="berschrift2"/>
              <w:numPr>
                <w:ilvl w:val="0"/>
                <w:numId w:val="20"/>
              </w:numPr>
              <w:ind w:start="17.85pt" w:hanging="13.90pt"/>
              <w:jc w:val="star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                     </w:t>
            </w:r>
            <w:r w:rsidR="007A21FE" w:rsidRPr="0039059C">
              <w:rPr>
                <w:rFonts w:ascii="Arial" w:hAnsi="Arial"/>
                <w:sz w:val="24"/>
              </w:rPr>
              <w:t>INSTANDHALTUNG, ENTSORGUNG</w:t>
            </w:r>
          </w:p>
        </w:tc>
      </w:tr>
      <w:tr w:rsidR="007A21FE" w14:paraId="00758D49" w14:textId="77777777" w:rsidTr="007960DB">
        <w:trPr>
          <w:jc w:val="center"/>
        </w:trPr>
        <w:tc>
          <w:tcPr>
            <w:tcW w:w="546.40pt" w:type="dxa"/>
            <w:gridSpan w:val="4"/>
          </w:tcPr>
          <w:p w14:paraId="686CA021" w14:textId="77777777" w:rsidR="00BE3D2C" w:rsidRDefault="00BE3D2C" w:rsidP="00BE3D2C">
            <w:pPr>
              <w:pStyle w:val="Default"/>
              <w:rPr>
                <w:rFonts w:cs="Times New Roman"/>
                <w:color w:val="auto"/>
              </w:rPr>
            </w:pPr>
          </w:p>
          <w:p w14:paraId="2A47FABD" w14:textId="77777777" w:rsidR="00BE3D2C" w:rsidRPr="00BE3D2C" w:rsidRDefault="00BE3D2C" w:rsidP="00BE3D2C">
            <w:pPr>
              <w:pStyle w:val="Default"/>
              <w:numPr>
                <w:ilvl w:val="0"/>
                <w:numId w:val="29"/>
              </w:numPr>
              <w:ind w:start="17.85pt" w:hanging="17.85pt"/>
              <w:rPr>
                <w:rFonts w:ascii="Arial" w:hAnsi="Arial" w:cs="Arial"/>
                <w:sz w:val="20"/>
                <w:szCs w:val="16"/>
              </w:rPr>
            </w:pPr>
            <w:r w:rsidRPr="00BE3D2C">
              <w:rPr>
                <w:rFonts w:ascii="Arial" w:hAnsi="Arial" w:cs="Arial"/>
                <w:sz w:val="20"/>
                <w:szCs w:val="16"/>
              </w:rPr>
              <w:t>Gehörschützer sind in geeigneten Behältern aufzubewahren.</w:t>
            </w:r>
          </w:p>
          <w:p w14:paraId="266AFBF4" w14:textId="77777777" w:rsidR="00BE3D2C" w:rsidRPr="00BE3D2C" w:rsidRDefault="00BE3D2C" w:rsidP="00BE3D2C">
            <w:pPr>
              <w:pStyle w:val="Default"/>
              <w:numPr>
                <w:ilvl w:val="0"/>
                <w:numId w:val="29"/>
              </w:numPr>
              <w:ind w:start="17.85pt" w:hanging="17.85pt"/>
              <w:rPr>
                <w:rFonts w:ascii="Arial" w:hAnsi="Arial" w:cs="Arial"/>
                <w:sz w:val="20"/>
                <w:szCs w:val="16"/>
              </w:rPr>
            </w:pPr>
            <w:r w:rsidRPr="00BE3D2C">
              <w:rPr>
                <w:rFonts w:ascii="Arial" w:hAnsi="Arial" w:cs="Arial"/>
                <w:sz w:val="20"/>
                <w:szCs w:val="16"/>
              </w:rPr>
              <w:t>Sie sind nach den Herstellerangaben regelmäßig zu reinigen.</w:t>
            </w:r>
          </w:p>
          <w:p w14:paraId="71508A91" w14:textId="77777777" w:rsidR="00BE3D2C" w:rsidRPr="00BE3D2C" w:rsidRDefault="00BE3D2C" w:rsidP="00BE3D2C">
            <w:pPr>
              <w:pStyle w:val="Default"/>
              <w:numPr>
                <w:ilvl w:val="0"/>
                <w:numId w:val="29"/>
              </w:numPr>
              <w:ind w:start="17.85pt" w:hanging="17.85pt"/>
              <w:rPr>
                <w:rFonts w:ascii="Arial" w:hAnsi="Arial" w:cs="Arial"/>
                <w:sz w:val="20"/>
                <w:szCs w:val="16"/>
              </w:rPr>
            </w:pPr>
            <w:r w:rsidRPr="00BE3D2C">
              <w:rPr>
                <w:rFonts w:ascii="Arial" w:hAnsi="Arial" w:cs="Arial"/>
                <w:sz w:val="20"/>
                <w:szCs w:val="16"/>
              </w:rPr>
              <w:t>Bei spröden Dichtungskissen an Kapseln sind die Kissen auszuwechseln.</w:t>
            </w:r>
          </w:p>
          <w:p w14:paraId="39E0CF18" w14:textId="77777777" w:rsidR="0039059C" w:rsidRPr="00936149" w:rsidRDefault="0039059C" w:rsidP="00BE3D2C">
            <w:pPr>
              <w:spacing w:before="3pt" w:after="3pt"/>
              <w:ind w:start="17.55pt" w:end="68.05pt"/>
              <w:rPr>
                <w:rFonts w:ascii="Arial" w:hAnsi="Arial"/>
              </w:rPr>
            </w:pPr>
          </w:p>
        </w:tc>
      </w:tr>
      <w:tr w:rsidR="00AC11EA" w14:paraId="4D011894" w14:textId="77777777" w:rsidTr="0039059C">
        <w:trPr>
          <w:jc w:val="center"/>
        </w:trPr>
        <w:tc>
          <w:tcPr>
            <w:tcW w:w="546.40pt" w:type="dxa"/>
            <w:gridSpan w:val="4"/>
            <w:shd w:val="clear" w:color="auto" w:fill="0000FF"/>
          </w:tcPr>
          <w:p w14:paraId="38B9DA86" w14:textId="77777777" w:rsidR="00AC11EA" w:rsidRPr="0039059C" w:rsidRDefault="0039059C" w:rsidP="0039059C">
            <w:pPr>
              <w:numPr>
                <w:ilvl w:val="0"/>
                <w:numId w:val="20"/>
              </w:numPr>
              <w:spacing w:before="6pt" w:after="6pt"/>
              <w:ind w:start="17.85pt" w:end="68.05pt" w:hanging="13.60pt"/>
              <w:rPr>
                <w:rFonts w:ascii="Arial" w:hAnsi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  <w:szCs w:val="24"/>
              </w:rPr>
              <w:t xml:space="preserve">                                                 FOLGEN DER NICHTBEACHTUNG</w:t>
            </w:r>
          </w:p>
        </w:tc>
      </w:tr>
      <w:tr w:rsidR="00AC11EA" w14:paraId="4CB5D9FA" w14:textId="77777777" w:rsidTr="007960DB">
        <w:trPr>
          <w:jc w:val="center"/>
        </w:trPr>
        <w:tc>
          <w:tcPr>
            <w:tcW w:w="546.40pt" w:type="dxa"/>
            <w:gridSpan w:val="4"/>
          </w:tcPr>
          <w:p w14:paraId="3E18B929" w14:textId="77777777" w:rsidR="00AC11EA" w:rsidRDefault="0039059C" w:rsidP="00DF03A3">
            <w:pPr>
              <w:spacing w:before="12pt" w:after="3pt"/>
              <w:ind w:start="17.85pt" w:end="68.05pt" w:hanging="13.90p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Gesundheitliche Folgen: </w:t>
            </w:r>
            <w:r w:rsidR="00E67CE3">
              <w:rPr>
                <w:rFonts w:ascii="Arial" w:hAnsi="Arial"/>
              </w:rPr>
              <w:t>Dauerhafte Schädigung des Innenohres möglich.</w:t>
            </w:r>
          </w:p>
          <w:p w14:paraId="55843A1A" w14:textId="77777777" w:rsidR="0039059C" w:rsidRPr="00936149" w:rsidRDefault="0039059C" w:rsidP="0039059C">
            <w:pPr>
              <w:spacing w:before="3pt"/>
              <w:ind w:start="17.85pt" w:end="68.05pt" w:hanging="13.90pt"/>
              <w:rPr>
                <w:rFonts w:ascii="Arial" w:hAnsi="Arial"/>
              </w:rPr>
            </w:pPr>
          </w:p>
        </w:tc>
      </w:tr>
      <w:tr w:rsidR="00AC11EA" w14:paraId="5677BF82" w14:textId="77777777" w:rsidTr="001E6100">
        <w:trPr>
          <w:trHeight w:hRule="exact" w:val="227"/>
          <w:jc w:val="center"/>
        </w:trPr>
        <w:tc>
          <w:tcPr>
            <w:tcW w:w="546.40pt" w:type="dxa"/>
            <w:gridSpan w:val="4"/>
            <w:shd w:val="clear" w:color="auto" w:fill="0000FF"/>
          </w:tcPr>
          <w:p w14:paraId="77782030" w14:textId="77777777" w:rsidR="00AC11EA" w:rsidRPr="00936149" w:rsidRDefault="00AC11EA" w:rsidP="0039059C">
            <w:pPr>
              <w:spacing w:before="3.60pt" w:after="3.60pt"/>
              <w:ind w:start="68.05pt" w:end="68.05pt"/>
              <w:rPr>
                <w:rFonts w:ascii="Arial" w:hAnsi="Arial"/>
              </w:rPr>
            </w:pPr>
          </w:p>
        </w:tc>
      </w:tr>
      <w:tr w:rsidR="001E6100" w14:paraId="1FAB11FF" w14:textId="77777777" w:rsidTr="001E6100">
        <w:trPr>
          <w:jc w:val="center"/>
        </w:trPr>
        <w:tc>
          <w:tcPr>
            <w:tcW w:w="59.20pt" w:type="dxa"/>
            <w:shd w:val="clear" w:color="auto" w:fill="0000FF"/>
          </w:tcPr>
          <w:p w14:paraId="4AFAB19F" w14:textId="77777777" w:rsidR="001E6100" w:rsidRPr="00936149" w:rsidRDefault="001E6100" w:rsidP="001E6100">
            <w:pPr>
              <w:tabs>
                <w:tab w:val="start" w:pos="78.05pt"/>
              </w:tabs>
              <w:spacing w:before="3.60pt" w:after="3.60pt"/>
              <w:ind w:start="5.65pt"/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</w:p>
        </w:tc>
        <w:tc>
          <w:tcPr>
            <w:tcW w:w="127.55pt" w:type="dxa"/>
          </w:tcPr>
          <w:p w14:paraId="0E7D00F9" w14:textId="77777777" w:rsidR="001E6100" w:rsidRPr="00936149" w:rsidRDefault="001E6100">
            <w:pPr>
              <w:spacing w:before="3.60pt" w:after="3.60pt"/>
              <w:ind w:start="68.05pt" w:end="68.05pt"/>
              <w:rPr>
                <w:rFonts w:ascii="Arial" w:hAnsi="Arial"/>
              </w:rPr>
            </w:pPr>
          </w:p>
        </w:tc>
        <w:tc>
          <w:tcPr>
            <w:tcW w:w="134.65pt" w:type="dxa"/>
            <w:shd w:val="clear" w:color="auto" w:fill="0000FF"/>
          </w:tcPr>
          <w:p w14:paraId="6C9B0C9F" w14:textId="77777777" w:rsidR="001E6100" w:rsidRPr="00936149" w:rsidRDefault="001E6100" w:rsidP="001E6100">
            <w:pPr>
              <w:spacing w:before="3.60pt" w:after="3.60pt"/>
              <w:ind w:start="22.70p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Unterschrift:</w:t>
            </w:r>
          </w:p>
        </w:tc>
        <w:tc>
          <w:tcPr>
            <w:tcW w:w="225pt" w:type="dxa"/>
          </w:tcPr>
          <w:p w14:paraId="13402A7F" w14:textId="77777777" w:rsidR="001E6100" w:rsidRPr="00936149" w:rsidRDefault="001E6100">
            <w:pPr>
              <w:spacing w:before="3.60pt" w:after="3.60pt"/>
              <w:ind w:start="68.05pt" w:end="68.05pt"/>
              <w:rPr>
                <w:rFonts w:ascii="Arial" w:hAnsi="Arial"/>
              </w:rPr>
            </w:pPr>
          </w:p>
        </w:tc>
      </w:tr>
      <w:tr w:rsidR="00AC11EA" w14:paraId="64461867" w14:textId="77777777" w:rsidTr="001E6100">
        <w:trPr>
          <w:trHeight w:hRule="exact" w:val="284"/>
          <w:jc w:val="center"/>
        </w:trPr>
        <w:tc>
          <w:tcPr>
            <w:tcW w:w="546.40pt" w:type="dxa"/>
            <w:gridSpan w:val="4"/>
            <w:shd w:val="clear" w:color="auto" w:fill="0000FF"/>
          </w:tcPr>
          <w:p w14:paraId="00DE1E89" w14:textId="77777777" w:rsidR="00AC11EA" w:rsidRPr="00936149" w:rsidRDefault="00AC11EA">
            <w:pPr>
              <w:spacing w:before="3.60pt" w:after="3.60pt"/>
              <w:ind w:start="68.05pt" w:end="68.05pt"/>
              <w:rPr>
                <w:rFonts w:ascii="Arial" w:hAnsi="Arial"/>
              </w:rPr>
            </w:pPr>
          </w:p>
        </w:tc>
      </w:tr>
    </w:tbl>
    <w:p w14:paraId="70230ED1" w14:textId="77777777" w:rsidR="007A21FE" w:rsidRDefault="007A21FE"/>
    <w:sectPr w:rsidR="007A21FE" w:rsidSect="00936149">
      <w:pgSz w:w="595.30pt" w:h="841.90pt"/>
      <w:pgMar w:top="28.35pt" w:right="34pt" w:bottom="28.35pt" w:left="34pt" w:header="36pt" w:footer="36pt" w:gutter="0pt"/>
      <w:cols w:space="36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DGUV Meta-Normal">
    <w:altName w:val="Calibri"/>
    <w:panose1 w:val="00000000000000000000"/>
    <w:charset w:characterSet="iso-8859-1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48E7022"/>
    <w:multiLevelType w:val="multilevel"/>
    <w:tmpl w:val="912CC9AA"/>
    <w:lvl w:ilvl="0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7531D94"/>
    <w:multiLevelType w:val="hybridMultilevel"/>
    <w:tmpl w:val="FF2E4D98"/>
    <w:lvl w:ilvl="0" w:tplc="4BE4BCCC">
      <w:start w:val="1"/>
      <w:numFmt w:val="bullet"/>
      <w:lvlText w:val=""/>
      <w:lvlJc w:val="start"/>
      <w:pPr>
        <w:ind w:start="18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" w15:restartNumberingAfterBreak="0">
    <w:nsid w:val="0C816BC7"/>
    <w:multiLevelType w:val="multilevel"/>
    <w:tmpl w:val="65CE0CDA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E4E0A93"/>
    <w:multiLevelType w:val="multilevel"/>
    <w:tmpl w:val="25605380"/>
    <w:lvl w:ilvl="0">
      <w:start w:val="1"/>
      <w:numFmt w:val="bullet"/>
      <w:lvlText w:val=""/>
      <w:lvlJc w:val="start"/>
      <w:pPr>
        <w:tabs>
          <w:tab w:val="num" w:pos="17.85pt"/>
        </w:tabs>
        <w:ind w:start="17.85pt" w:firstLine="0.15pt"/>
      </w:pPr>
      <w:rPr>
        <w:rFonts w:ascii="Wingdings" w:hAnsi="Wingdings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0F5E4339"/>
    <w:multiLevelType w:val="hybridMultilevel"/>
    <w:tmpl w:val="2BAA65EC"/>
    <w:lvl w:ilvl="0" w:tplc="4BE4BCCC">
      <w:start w:val="1"/>
      <w:numFmt w:val="bullet"/>
      <w:lvlText w:val=""/>
      <w:lvlJc w:val="start"/>
      <w:pPr>
        <w:ind w:start="18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5" w15:restartNumberingAfterBreak="0">
    <w:nsid w:val="125A2770"/>
    <w:multiLevelType w:val="multilevel"/>
    <w:tmpl w:val="99FE54CE"/>
    <w:lvl w:ilvl="0">
      <w:start w:val="1"/>
      <w:numFmt w:val="bullet"/>
      <w:lvlText w:val=""/>
      <w:lvlJc w:val="start"/>
      <w:pPr>
        <w:tabs>
          <w:tab w:val="num" w:pos="0.15pt"/>
        </w:tabs>
        <w:ind w:start="0.15pt" w:firstLine="0.15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1488561A"/>
    <w:multiLevelType w:val="multilevel"/>
    <w:tmpl w:val="912CC9AA"/>
    <w:lvl w:ilvl="0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14DC77A3"/>
    <w:multiLevelType w:val="hybridMultilevel"/>
    <w:tmpl w:val="D38AE9CA"/>
    <w:lvl w:ilvl="0" w:tplc="04070001">
      <w:start w:val="1"/>
      <w:numFmt w:val="bullet"/>
      <w:lvlText w:val=""/>
      <w:lvlJc w:val="start"/>
      <w:rPr>
        <w:rFonts w:ascii="Symbol" w:hAnsi="Symbol" w:hint="default"/>
      </w:rPr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8" w15:restartNumberingAfterBreak="0">
    <w:nsid w:val="1AF85572"/>
    <w:multiLevelType w:val="multilevel"/>
    <w:tmpl w:val="912CC9AA"/>
    <w:lvl w:ilvl="0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1C4D59BF"/>
    <w:multiLevelType w:val="hybridMultilevel"/>
    <w:tmpl w:val="7A22F99E"/>
    <w:lvl w:ilvl="0" w:tplc="4904B512">
      <w:start w:val="1"/>
      <w:numFmt w:val="bullet"/>
      <w:lvlText w:val="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1D3F2FED"/>
    <w:multiLevelType w:val="hybridMultilevel"/>
    <w:tmpl w:val="20F0E14E"/>
    <w:lvl w:ilvl="0" w:tplc="0407000F">
      <w:start w:val="1"/>
      <w:numFmt w:val="decimal"/>
      <w:lvlText w:val="%1."/>
      <w:lvlJc w:val="start"/>
      <w:pPr>
        <w:ind w:start="18pt" w:hanging="18pt"/>
      </w:pPr>
    </w:lvl>
    <w:lvl w:ilvl="1" w:tplc="04070019" w:tentative="1">
      <w:start w:val="1"/>
      <w:numFmt w:val="lowerLetter"/>
      <w:lvlText w:val="%2."/>
      <w:lvlJc w:val="start"/>
      <w:pPr>
        <w:ind w:start="54pt" w:hanging="18pt"/>
      </w:pPr>
    </w:lvl>
    <w:lvl w:ilvl="2" w:tplc="0407001B" w:tentative="1">
      <w:start w:val="1"/>
      <w:numFmt w:val="lowerRoman"/>
      <w:lvlText w:val="%3."/>
      <w:lvlJc w:val="end"/>
      <w:pPr>
        <w:ind w:start="90pt" w:hanging="9pt"/>
      </w:pPr>
    </w:lvl>
    <w:lvl w:ilvl="3" w:tplc="0407000F" w:tentative="1">
      <w:start w:val="1"/>
      <w:numFmt w:val="decimal"/>
      <w:lvlText w:val="%4."/>
      <w:lvlJc w:val="start"/>
      <w:pPr>
        <w:ind w:start="126pt" w:hanging="18pt"/>
      </w:pPr>
    </w:lvl>
    <w:lvl w:ilvl="4" w:tplc="04070019" w:tentative="1">
      <w:start w:val="1"/>
      <w:numFmt w:val="lowerLetter"/>
      <w:lvlText w:val="%5."/>
      <w:lvlJc w:val="start"/>
      <w:pPr>
        <w:ind w:start="162pt" w:hanging="18pt"/>
      </w:pPr>
    </w:lvl>
    <w:lvl w:ilvl="5" w:tplc="0407001B" w:tentative="1">
      <w:start w:val="1"/>
      <w:numFmt w:val="lowerRoman"/>
      <w:lvlText w:val="%6."/>
      <w:lvlJc w:val="end"/>
      <w:pPr>
        <w:ind w:start="198pt" w:hanging="9pt"/>
      </w:pPr>
    </w:lvl>
    <w:lvl w:ilvl="6" w:tplc="0407000F" w:tentative="1">
      <w:start w:val="1"/>
      <w:numFmt w:val="decimal"/>
      <w:lvlText w:val="%7."/>
      <w:lvlJc w:val="start"/>
      <w:pPr>
        <w:ind w:start="234pt" w:hanging="18pt"/>
      </w:pPr>
    </w:lvl>
    <w:lvl w:ilvl="7" w:tplc="04070019" w:tentative="1">
      <w:start w:val="1"/>
      <w:numFmt w:val="lowerLetter"/>
      <w:lvlText w:val="%8."/>
      <w:lvlJc w:val="start"/>
      <w:pPr>
        <w:ind w:start="270pt" w:hanging="18pt"/>
      </w:pPr>
    </w:lvl>
    <w:lvl w:ilvl="8" w:tplc="0407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1" w15:restartNumberingAfterBreak="0">
    <w:nsid w:val="1D4D5251"/>
    <w:multiLevelType w:val="multilevel"/>
    <w:tmpl w:val="912CC9AA"/>
    <w:lvl w:ilvl="0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2D445743"/>
    <w:multiLevelType w:val="hybridMultilevel"/>
    <w:tmpl w:val="03CE6EE4"/>
    <w:lvl w:ilvl="0" w:tplc="4BE4BCCC">
      <w:start w:val="1"/>
      <w:numFmt w:val="bullet"/>
      <w:lvlText w:val=""/>
      <w:lvlJc w:val="start"/>
      <w:pPr>
        <w:ind w:start="18pt" w:hanging="18pt"/>
      </w:pPr>
      <w:rPr>
        <w:rFonts w:ascii="Symbol" w:hAnsi="Symbol" w:hint="default"/>
      </w:rPr>
    </w:lvl>
    <w:lvl w:ilvl="1" w:tplc="4BE4BCCC">
      <w:start w:val="1"/>
      <w:numFmt w:val="bullet"/>
      <w:lvlText w:val=""/>
      <w:lvlJc w:val="start"/>
      <w:pPr>
        <w:ind w:start="54pt" w:hanging="18pt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3" w15:restartNumberingAfterBreak="0">
    <w:nsid w:val="302DEC1F"/>
    <w:multiLevelType w:val="hybridMultilevel"/>
    <w:tmpl w:val="30CEDFC9"/>
    <w:lvl w:ilvl="0" w:tplc="FFFFFFFF">
      <w:start w:val="1"/>
      <w:numFmt w:val="decimal"/>
      <w:lvlText w:val="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4" w15:restartNumberingAfterBreak="0">
    <w:nsid w:val="31135B5F"/>
    <w:multiLevelType w:val="hybridMultilevel"/>
    <w:tmpl w:val="38E65E6C"/>
    <w:lvl w:ilvl="0" w:tplc="4904B512">
      <w:start w:val="1"/>
      <w:numFmt w:val="bullet"/>
      <w:lvlText w:val="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8D45FE3"/>
    <w:multiLevelType w:val="hybridMultilevel"/>
    <w:tmpl w:val="B866BE70"/>
    <w:lvl w:ilvl="0" w:tplc="CD92001E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954166E"/>
    <w:multiLevelType w:val="hybridMultilevel"/>
    <w:tmpl w:val="3DD6C804"/>
    <w:lvl w:ilvl="0" w:tplc="CD92001E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40111AD6"/>
    <w:multiLevelType w:val="hybridMultilevel"/>
    <w:tmpl w:val="70BC4AF2"/>
    <w:lvl w:ilvl="0" w:tplc="4904B512">
      <w:start w:val="1"/>
      <w:numFmt w:val="bullet"/>
      <w:lvlText w:val="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46C651EC"/>
    <w:multiLevelType w:val="multilevel"/>
    <w:tmpl w:val="912CC9AA"/>
    <w:lvl w:ilvl="0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53EEB731"/>
    <w:multiLevelType w:val="hybridMultilevel"/>
    <w:tmpl w:val="C29E77E5"/>
    <w:lvl w:ilvl="0" w:tplc="FFFFFFFF">
      <w:start w:val="1"/>
      <w:numFmt w:val="decimal"/>
      <w:lvlText w:val="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20" w15:restartNumberingAfterBreak="0">
    <w:nsid w:val="65483C1C"/>
    <w:multiLevelType w:val="hybridMultilevel"/>
    <w:tmpl w:val="912CC9AA"/>
    <w:lvl w:ilvl="0" w:tplc="CD92001E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67A1610F"/>
    <w:multiLevelType w:val="hybridMultilevel"/>
    <w:tmpl w:val="A98A8080"/>
    <w:lvl w:ilvl="0" w:tplc="4BE4BCCC">
      <w:start w:val="1"/>
      <w:numFmt w:val="bullet"/>
      <w:lvlText w:val=""/>
      <w:lvlJc w:val="start"/>
      <w:pPr>
        <w:ind w:start="18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2" w15:restartNumberingAfterBreak="0">
    <w:nsid w:val="699C573F"/>
    <w:multiLevelType w:val="hybridMultilevel"/>
    <w:tmpl w:val="99FE54CE"/>
    <w:lvl w:ilvl="0" w:tplc="183626E2">
      <w:start w:val="1"/>
      <w:numFmt w:val="bullet"/>
      <w:lvlText w:val=""/>
      <w:lvlJc w:val="start"/>
      <w:pPr>
        <w:tabs>
          <w:tab w:val="num" w:pos="0.15pt"/>
        </w:tabs>
        <w:ind w:start="0.15pt" w:firstLine="0.1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3" w15:restartNumberingAfterBreak="0">
    <w:nsid w:val="69CD2A5E"/>
    <w:multiLevelType w:val="hybridMultilevel"/>
    <w:tmpl w:val="0BB43DB6"/>
    <w:lvl w:ilvl="0" w:tplc="4904B512">
      <w:start w:val="1"/>
      <w:numFmt w:val="bullet"/>
      <w:lvlText w:val="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79C2570C"/>
    <w:multiLevelType w:val="hybridMultilevel"/>
    <w:tmpl w:val="65CE0CDA"/>
    <w:lvl w:ilvl="0" w:tplc="04070005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7C267E2A"/>
    <w:multiLevelType w:val="hybridMultilevel"/>
    <w:tmpl w:val="DEC260CE"/>
    <w:lvl w:ilvl="0" w:tplc="04070001">
      <w:start w:val="1"/>
      <w:numFmt w:val="bullet"/>
      <w:lvlText w:val=""/>
      <w:lvlJc w:val="start"/>
      <w:rPr>
        <w:rFonts w:ascii="Symbol" w:hAnsi="Symbol" w:hint="default"/>
      </w:rPr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26" w15:restartNumberingAfterBreak="0">
    <w:nsid w:val="7C5C2723"/>
    <w:multiLevelType w:val="hybridMultilevel"/>
    <w:tmpl w:val="4AA8A0CC"/>
    <w:lvl w:ilvl="0" w:tplc="4BE4BCCC">
      <w:start w:val="1"/>
      <w:numFmt w:val="bullet"/>
      <w:lvlText w:val=""/>
      <w:lvlJc w:val="start"/>
      <w:pPr>
        <w:ind w:start="18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7" w15:restartNumberingAfterBreak="0">
    <w:nsid w:val="7F802842"/>
    <w:multiLevelType w:val="hybridMultilevel"/>
    <w:tmpl w:val="26F04550"/>
    <w:lvl w:ilvl="0" w:tplc="8DA8E03A">
      <w:start w:val="1"/>
      <w:numFmt w:val="bullet"/>
      <w:lvlText w:val=""/>
      <w:lvlJc w:val="start"/>
      <w:pPr>
        <w:tabs>
          <w:tab w:val="num" w:pos="22.70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8" w15:restartNumberingAfterBreak="0">
    <w:nsid w:val="7F9A1973"/>
    <w:multiLevelType w:val="hybridMultilevel"/>
    <w:tmpl w:val="25605380"/>
    <w:lvl w:ilvl="0" w:tplc="86304F06">
      <w:start w:val="1"/>
      <w:numFmt w:val="bullet"/>
      <w:lvlText w:val=""/>
      <w:lvlJc w:val="start"/>
      <w:pPr>
        <w:tabs>
          <w:tab w:val="num" w:pos="17.85pt"/>
        </w:tabs>
        <w:ind w:start="17.85pt" w:firstLine="0.15pt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24"/>
  </w:num>
  <w:num w:numId="5">
    <w:abstractNumId w:val="0"/>
  </w:num>
  <w:num w:numId="6">
    <w:abstractNumId w:val="2"/>
  </w:num>
  <w:num w:numId="7">
    <w:abstractNumId w:val="28"/>
  </w:num>
  <w:num w:numId="8">
    <w:abstractNumId w:val="3"/>
  </w:num>
  <w:num w:numId="9">
    <w:abstractNumId w:val="22"/>
  </w:num>
  <w:num w:numId="10">
    <w:abstractNumId w:val="5"/>
  </w:num>
  <w:num w:numId="11">
    <w:abstractNumId w:val="9"/>
  </w:num>
  <w:num w:numId="12">
    <w:abstractNumId w:val="11"/>
  </w:num>
  <w:num w:numId="13">
    <w:abstractNumId w:val="14"/>
  </w:num>
  <w:num w:numId="14">
    <w:abstractNumId w:val="18"/>
  </w:num>
  <w:num w:numId="15">
    <w:abstractNumId w:val="27"/>
  </w:num>
  <w:num w:numId="16">
    <w:abstractNumId w:val="8"/>
  </w:num>
  <w:num w:numId="17">
    <w:abstractNumId w:val="17"/>
  </w:num>
  <w:num w:numId="18">
    <w:abstractNumId w:val="6"/>
  </w:num>
  <w:num w:numId="19">
    <w:abstractNumId w:val="23"/>
  </w:num>
  <w:num w:numId="20">
    <w:abstractNumId w:val="10"/>
  </w:num>
  <w:num w:numId="21">
    <w:abstractNumId w:val="12"/>
  </w:num>
  <w:num w:numId="22">
    <w:abstractNumId w:val="26"/>
  </w:num>
  <w:num w:numId="23">
    <w:abstractNumId w:val="4"/>
  </w:num>
  <w:num w:numId="24">
    <w:abstractNumId w:val="21"/>
  </w:num>
  <w:num w:numId="25">
    <w:abstractNumId w:val="1"/>
  </w:num>
  <w:num w:numId="26">
    <w:abstractNumId w:val="13"/>
  </w:num>
  <w:num w:numId="27">
    <w:abstractNumId w:val="25"/>
  </w:num>
  <w:num w:numId="28">
    <w:abstractNumId w:val="1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autoHyphenation/>
  <w:hyphenationZone w:val="21.25p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7810"/>
    <w:rsid w:val="001C0094"/>
    <w:rsid w:val="001E6100"/>
    <w:rsid w:val="002237B3"/>
    <w:rsid w:val="00291D66"/>
    <w:rsid w:val="002B19EC"/>
    <w:rsid w:val="002D4DCB"/>
    <w:rsid w:val="0039059C"/>
    <w:rsid w:val="003C2EB4"/>
    <w:rsid w:val="00420281"/>
    <w:rsid w:val="004D1509"/>
    <w:rsid w:val="00570207"/>
    <w:rsid w:val="006233BF"/>
    <w:rsid w:val="006902EA"/>
    <w:rsid w:val="006962E0"/>
    <w:rsid w:val="006B2776"/>
    <w:rsid w:val="007915DD"/>
    <w:rsid w:val="007960DB"/>
    <w:rsid w:val="007A21FE"/>
    <w:rsid w:val="007D54C7"/>
    <w:rsid w:val="00816F0C"/>
    <w:rsid w:val="00896DF6"/>
    <w:rsid w:val="008B55CE"/>
    <w:rsid w:val="00936149"/>
    <w:rsid w:val="00AC11EA"/>
    <w:rsid w:val="00AF285A"/>
    <w:rsid w:val="00BE3D2C"/>
    <w:rsid w:val="00C31732"/>
    <w:rsid w:val="00C47810"/>
    <w:rsid w:val="00D222F3"/>
    <w:rsid w:val="00DA2BC6"/>
    <w:rsid w:val="00DF03A3"/>
    <w:rsid w:val="00DF5DD3"/>
    <w:rsid w:val="00E67CE3"/>
    <w:rsid w:val="00F20338"/>
    <w:rsid w:val="00F61C81"/>
    <w:rsid w:val="00F9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CFCEE1D"/>
  <w15:chartTrackingRefBased/>
  <w15:docId w15:val="{9CFC2720-B09E-4F82-A45C-65FE24F8DEA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2EB4"/>
  </w:style>
  <w:style w:type="paragraph" w:styleId="berschrift1">
    <w:name w:val="heading 1"/>
    <w:basedOn w:val="Standard"/>
    <w:next w:val="Standard"/>
    <w:qFormat/>
    <w:rsid w:val="003C2EB4"/>
    <w:pPr>
      <w:keepNext/>
      <w:spacing w:before="6pt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3C2EB4"/>
    <w:pPr>
      <w:keepNext/>
      <w:spacing w:before="6pt" w:after="6pt"/>
      <w:jc w:val="center"/>
      <w:outlineLvl w:val="1"/>
    </w:pPr>
    <w:rPr>
      <w:b/>
      <w:color w:val="FFFFFF"/>
      <w:sz w:val="22"/>
    </w:rPr>
  </w:style>
  <w:style w:type="paragraph" w:styleId="berschrift3">
    <w:name w:val="heading 3"/>
    <w:basedOn w:val="Standard"/>
    <w:next w:val="Standard"/>
    <w:qFormat/>
    <w:rsid w:val="003C2EB4"/>
    <w:pPr>
      <w:keepNext/>
      <w:spacing w:before="6pt" w:after="6pt"/>
      <w:jc w:val="center"/>
      <w:outlineLvl w:val="2"/>
    </w:pPr>
    <w:rPr>
      <w:b/>
      <w:color w:val="FFFFFF"/>
      <w:spacing w:val="60"/>
      <w:sz w:val="24"/>
    </w:rPr>
  </w:style>
  <w:style w:type="paragraph" w:styleId="berschrift4">
    <w:name w:val="heading 4"/>
    <w:basedOn w:val="Standard"/>
    <w:next w:val="Standard"/>
    <w:qFormat/>
    <w:rsid w:val="003C2EB4"/>
    <w:pPr>
      <w:keepNext/>
      <w:spacing w:before="6pt"/>
      <w:jc w:val="center"/>
      <w:outlineLvl w:val="3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70207"/>
    <w:rPr>
      <w:rFonts w:ascii="Tahoma" w:hAnsi="Tahoma" w:cs="Tahoma"/>
      <w:sz w:val="16"/>
      <w:szCs w:val="16"/>
    </w:rPr>
  </w:style>
  <w:style w:type="paragraph" w:customStyle="1" w:styleId="Pa36">
    <w:name w:val="Pa36"/>
    <w:basedOn w:val="Standard"/>
    <w:next w:val="Standard"/>
    <w:uiPriority w:val="99"/>
    <w:rsid w:val="00BE3D2C"/>
    <w:pPr>
      <w:autoSpaceDE w:val="0"/>
      <w:autoSpaceDN w:val="0"/>
      <w:adjustRightInd w:val="0"/>
      <w:spacing w:line="8.05pt" w:lineRule="atLeast"/>
    </w:pPr>
    <w:rPr>
      <w:rFonts w:ascii="DGUV Meta-Normal" w:hAnsi="DGUV Meta-Normal"/>
      <w:sz w:val="24"/>
      <w:szCs w:val="24"/>
    </w:rPr>
  </w:style>
  <w:style w:type="paragraph" w:customStyle="1" w:styleId="Default">
    <w:name w:val="Default"/>
    <w:rsid w:val="00BE3D2C"/>
    <w:pPr>
      <w:autoSpaceDE w:val="0"/>
      <w:autoSpaceDN w:val="0"/>
      <w:adjustRightInd w:val="0"/>
    </w:pPr>
    <w:rPr>
      <w:rFonts w:ascii="DGUV Meta-Normal" w:hAnsi="DGUV Meta-Normal" w:cs="DGUV Meta-Normal"/>
      <w:color w:val="000000"/>
      <w:sz w:val="24"/>
      <w:szCs w:val="24"/>
    </w:rPr>
  </w:style>
  <w:style w:type="paragraph" w:customStyle="1" w:styleId="Pa56">
    <w:name w:val="Pa56"/>
    <w:basedOn w:val="Default"/>
    <w:next w:val="Default"/>
    <w:uiPriority w:val="99"/>
    <w:rsid w:val="00BE3D2C"/>
    <w:pPr>
      <w:spacing w:line="8.05pt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BTR-Nr</vt:lpstr>
    </vt:vector>
  </TitlesOfParts>
  <Company>EDELBG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BTR-Nr</dc:title>
  <dc:subject/>
  <dc:creator>A0TAART</dc:creator>
  <cp:keywords/>
  <dc:description/>
  <cp:lastModifiedBy>Beckenbach, Martin, BGHM</cp:lastModifiedBy>
  <cp:revision>2</cp:revision>
  <cp:lastPrinted>2010-01-28T12:55:00Z</cp:lastPrinted>
  <dcterms:created xsi:type="dcterms:W3CDTF">2021-12-07T12:54:00Z</dcterms:created>
  <dcterms:modified xsi:type="dcterms:W3CDTF">2021-12-07T12:54:00Z</dcterms:modified>
</cp:coreProperties>
</file>